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8FA" w:rsidRDefault="008803F9">
      <w:pPr>
        <w:spacing w:before="240" w:line="360" w:lineRule="auto"/>
        <w:jc w:val="center"/>
        <w:rPr>
          <w:rFonts w:ascii="宋体" w:eastAsia="宋体" w:hAnsi="宋体" w:cs="宋体"/>
          <w:b/>
          <w:sz w:val="40"/>
          <w:szCs w:val="40"/>
          <w:lang w:eastAsia="zh-CN"/>
        </w:rPr>
      </w:pPr>
      <w:r>
        <w:rPr>
          <w:rFonts w:ascii="宋体" w:eastAsia="宋体" w:hAnsi="宋体" w:cs="宋体" w:hint="eastAsia"/>
          <w:b/>
          <w:sz w:val="40"/>
          <w:szCs w:val="40"/>
          <w:lang w:eastAsia="zh-CN"/>
        </w:rPr>
        <w:t>疑似</w:t>
      </w:r>
      <w:r w:rsidR="00E04655">
        <w:rPr>
          <w:rFonts w:ascii="宋体" w:eastAsia="宋体" w:hAnsi="宋体" w:cs="宋体" w:hint="eastAsia"/>
          <w:b/>
          <w:sz w:val="40"/>
          <w:szCs w:val="40"/>
          <w:lang w:eastAsia="zh-CN"/>
        </w:rPr>
        <w:t>药品不良</w:t>
      </w:r>
      <w:r>
        <w:rPr>
          <w:rFonts w:ascii="宋体" w:eastAsia="宋体" w:hAnsi="宋体" w:cs="宋体" w:hint="eastAsia"/>
          <w:b/>
          <w:sz w:val="40"/>
          <w:szCs w:val="40"/>
          <w:lang w:eastAsia="zh-CN"/>
        </w:rPr>
        <w:t>反应</w:t>
      </w:r>
      <w:r w:rsidR="00E04655">
        <w:rPr>
          <w:rFonts w:ascii="宋体" w:eastAsia="宋体" w:hAnsi="宋体" w:cs="宋体" w:hint="eastAsia"/>
          <w:b/>
          <w:sz w:val="40"/>
          <w:szCs w:val="40"/>
          <w:lang w:eastAsia="zh-CN"/>
        </w:rPr>
        <w:t>报告表填表说明</w:t>
      </w:r>
      <w:bookmarkStart w:id="0" w:name="_GoBack"/>
      <w:bookmarkEnd w:id="0"/>
    </w:p>
    <w:p w:rsidR="00FB38FA" w:rsidRDefault="00E04655">
      <w:pPr>
        <w:tabs>
          <w:tab w:val="left" w:pos="9214"/>
        </w:tabs>
        <w:spacing w:after="0" w:line="540" w:lineRule="exact"/>
        <w:ind w:right="155" w:firstLine="880"/>
        <w:jc w:val="both"/>
        <w:rPr>
          <w:rFonts w:ascii="仿宋" w:eastAsia="仿宋" w:hAnsi="仿宋" w:cs="微软雅黑"/>
          <w:sz w:val="32"/>
          <w:szCs w:val="32"/>
          <w:lang w:eastAsia="zh-CN"/>
        </w:rPr>
      </w:pPr>
      <w:r>
        <w:rPr>
          <w:rFonts w:ascii="仿宋" w:eastAsia="仿宋" w:hAnsi="仿宋" w:cs="微软雅黑" w:hint="eastAsia"/>
          <w:sz w:val="32"/>
          <w:szCs w:val="32"/>
          <w:lang w:eastAsia="zh-CN"/>
        </w:rPr>
        <w:t>《</w:t>
      </w:r>
      <w:r w:rsidR="00267E95">
        <w:rPr>
          <w:rFonts w:ascii="仿宋" w:eastAsia="仿宋" w:hAnsi="仿宋" w:cs="微软雅黑" w:hint="eastAsia"/>
          <w:sz w:val="32"/>
          <w:szCs w:val="32"/>
          <w:lang w:eastAsia="zh-CN"/>
        </w:rPr>
        <w:t>疑似</w:t>
      </w:r>
      <w:r>
        <w:rPr>
          <w:rFonts w:ascii="仿宋" w:eastAsia="仿宋" w:hAnsi="仿宋" w:cs="微软雅黑" w:hint="eastAsia"/>
          <w:sz w:val="32"/>
          <w:szCs w:val="32"/>
          <w:lang w:eastAsia="zh-CN"/>
        </w:rPr>
        <w:t>药品不良反应</w:t>
      </w:r>
      <w:r w:rsidR="008803F9">
        <w:rPr>
          <w:rFonts w:ascii="仿宋" w:eastAsia="仿宋" w:hAnsi="仿宋" w:cs="微软雅黑" w:hint="eastAsia"/>
          <w:sz w:val="32"/>
          <w:szCs w:val="32"/>
          <w:lang w:eastAsia="zh-CN"/>
        </w:rPr>
        <w:t>报告表</w:t>
      </w:r>
      <w:r>
        <w:rPr>
          <w:rFonts w:ascii="仿宋" w:eastAsia="仿宋" w:hAnsi="仿宋" w:cs="微软雅黑"/>
          <w:sz w:val="32"/>
          <w:szCs w:val="32"/>
          <w:lang w:eastAsia="zh-CN"/>
        </w:rPr>
        <w:t>(妊娠报告专用)》(R0101-02)与《</w:t>
      </w:r>
      <w:r w:rsidR="002D5DA8">
        <w:rPr>
          <w:rFonts w:ascii="仿宋" w:eastAsia="仿宋" w:hAnsi="仿宋" w:cs="微软雅黑" w:hint="eastAsia"/>
          <w:sz w:val="32"/>
          <w:szCs w:val="32"/>
          <w:lang w:eastAsia="zh-CN"/>
        </w:rPr>
        <w:t>疑似</w:t>
      </w:r>
      <w:r>
        <w:rPr>
          <w:rFonts w:ascii="仿宋" w:eastAsia="仿宋" w:hAnsi="仿宋" w:cs="微软雅黑"/>
          <w:sz w:val="32"/>
          <w:szCs w:val="32"/>
          <w:lang w:eastAsia="zh-CN"/>
        </w:rPr>
        <w:t>药品不良反应</w:t>
      </w:r>
      <w:r w:rsidR="008803F9">
        <w:rPr>
          <w:rFonts w:ascii="仿宋" w:eastAsia="仿宋" w:hAnsi="仿宋" w:cs="微软雅黑" w:hint="eastAsia"/>
          <w:sz w:val="32"/>
          <w:szCs w:val="32"/>
          <w:lang w:eastAsia="zh-CN"/>
        </w:rPr>
        <w:t>报告</w:t>
      </w:r>
      <w:r>
        <w:rPr>
          <w:rFonts w:ascii="仿宋" w:eastAsia="仿宋" w:hAnsi="仿宋" w:cs="微软雅黑"/>
          <w:sz w:val="32"/>
          <w:szCs w:val="32"/>
          <w:lang w:eastAsia="zh-CN"/>
        </w:rPr>
        <w:t>表》(R0101-01)为药物</w:t>
      </w:r>
      <w:proofErr w:type="gramStart"/>
      <w:r>
        <w:rPr>
          <w:rFonts w:ascii="仿宋" w:eastAsia="仿宋" w:hAnsi="仿宋" w:cs="微软雅黑" w:hint="eastAsia"/>
          <w:sz w:val="32"/>
          <w:szCs w:val="32"/>
          <w:lang w:eastAsia="zh-CN"/>
        </w:rPr>
        <w:t>警戒部</w:t>
      </w:r>
      <w:proofErr w:type="gramEnd"/>
      <w:r>
        <w:rPr>
          <w:rFonts w:ascii="仿宋" w:eastAsia="仿宋" w:hAnsi="仿宋" w:cs="微软雅黑" w:hint="eastAsia"/>
          <w:sz w:val="32"/>
          <w:szCs w:val="32"/>
          <w:lang w:eastAsia="zh-CN"/>
        </w:rPr>
        <w:t>制定的用于个例不良反应报告填报的专用电子表格。二者的区别是《</w:t>
      </w:r>
      <w:r w:rsidR="005E0864">
        <w:rPr>
          <w:rFonts w:ascii="仿宋" w:eastAsia="仿宋" w:hAnsi="仿宋" w:cs="微软雅黑" w:hint="eastAsia"/>
          <w:sz w:val="32"/>
          <w:szCs w:val="32"/>
          <w:lang w:eastAsia="zh-CN"/>
        </w:rPr>
        <w:t>疑似</w:t>
      </w:r>
      <w:r>
        <w:rPr>
          <w:rFonts w:ascii="仿宋" w:eastAsia="仿宋" w:hAnsi="仿宋" w:cs="微软雅黑" w:hint="eastAsia"/>
          <w:sz w:val="32"/>
          <w:szCs w:val="32"/>
          <w:lang w:eastAsia="zh-CN"/>
        </w:rPr>
        <w:t>药品不良反应</w:t>
      </w:r>
      <w:r w:rsidR="008803F9">
        <w:rPr>
          <w:rFonts w:ascii="仿宋" w:eastAsia="仿宋" w:hAnsi="仿宋" w:cs="微软雅黑" w:hint="eastAsia"/>
          <w:sz w:val="32"/>
          <w:szCs w:val="32"/>
          <w:lang w:eastAsia="zh-CN"/>
        </w:rPr>
        <w:t>报告</w:t>
      </w:r>
      <w:r>
        <w:rPr>
          <w:rFonts w:ascii="仿宋" w:eastAsia="仿宋" w:hAnsi="仿宋" w:cs="微软雅黑"/>
          <w:sz w:val="32"/>
          <w:szCs w:val="32"/>
          <w:lang w:eastAsia="zh-CN"/>
        </w:rPr>
        <w:t>表(妊娠报告专用)》中新增了怀孕分娩信息、婴儿细节两个模块的内容。除这两个模块的内容外，其他模块的内容二者均完全相同。</w:t>
      </w:r>
      <w:r>
        <w:rPr>
          <w:rFonts w:ascii="仿宋" w:eastAsia="仿宋" w:hAnsi="仿宋" w:cs="微软雅黑" w:hint="eastAsia"/>
          <w:sz w:val="32"/>
          <w:szCs w:val="32"/>
          <w:lang w:eastAsia="zh-CN"/>
        </w:rPr>
        <w:t>因此不涉及妊娠情况时请使用《</w:t>
      </w:r>
      <w:r w:rsidR="005E0864">
        <w:rPr>
          <w:rFonts w:ascii="仿宋" w:eastAsia="仿宋" w:hAnsi="仿宋" w:cs="微软雅黑" w:hint="eastAsia"/>
          <w:sz w:val="32"/>
          <w:szCs w:val="32"/>
          <w:lang w:eastAsia="zh-CN"/>
        </w:rPr>
        <w:t>疑似</w:t>
      </w:r>
      <w:r>
        <w:rPr>
          <w:rFonts w:ascii="仿宋" w:eastAsia="仿宋" w:hAnsi="仿宋" w:cs="微软雅黑" w:hint="eastAsia"/>
          <w:sz w:val="32"/>
          <w:szCs w:val="32"/>
          <w:lang w:eastAsia="zh-CN"/>
        </w:rPr>
        <w:t>药品不良反应</w:t>
      </w:r>
      <w:r w:rsidR="008803F9">
        <w:rPr>
          <w:rFonts w:ascii="仿宋" w:eastAsia="仿宋" w:hAnsi="仿宋" w:cs="微软雅黑" w:hint="eastAsia"/>
          <w:sz w:val="32"/>
          <w:szCs w:val="32"/>
          <w:lang w:eastAsia="zh-CN"/>
        </w:rPr>
        <w:t>报告</w:t>
      </w:r>
      <w:r>
        <w:rPr>
          <w:rFonts w:ascii="仿宋" w:eastAsia="仿宋" w:hAnsi="仿宋" w:cs="微软雅黑"/>
          <w:sz w:val="32"/>
          <w:szCs w:val="32"/>
          <w:lang w:eastAsia="zh-CN"/>
        </w:rPr>
        <w:t>表》(R0101-01)，涉及患者本人或患者伴侣有妊娠情况时请使用《</w:t>
      </w:r>
      <w:r w:rsidR="005E0864">
        <w:rPr>
          <w:rFonts w:ascii="仿宋" w:eastAsia="仿宋" w:hAnsi="仿宋" w:cs="微软雅黑" w:hint="eastAsia"/>
          <w:sz w:val="32"/>
          <w:szCs w:val="32"/>
          <w:lang w:eastAsia="zh-CN"/>
        </w:rPr>
        <w:t>疑似</w:t>
      </w:r>
      <w:r>
        <w:rPr>
          <w:rFonts w:ascii="仿宋" w:eastAsia="仿宋" w:hAnsi="仿宋" w:cs="微软雅黑"/>
          <w:sz w:val="32"/>
          <w:szCs w:val="32"/>
          <w:lang w:eastAsia="zh-CN"/>
        </w:rPr>
        <w:t>药品不良反应</w:t>
      </w:r>
      <w:r w:rsidR="008803F9">
        <w:rPr>
          <w:rFonts w:ascii="仿宋" w:eastAsia="仿宋" w:hAnsi="仿宋" w:cs="微软雅黑" w:hint="eastAsia"/>
          <w:sz w:val="32"/>
          <w:szCs w:val="32"/>
          <w:lang w:eastAsia="zh-CN"/>
        </w:rPr>
        <w:t>报告</w:t>
      </w:r>
      <w:r>
        <w:rPr>
          <w:rFonts w:ascii="仿宋" w:eastAsia="仿宋" w:hAnsi="仿宋" w:cs="微软雅黑"/>
          <w:sz w:val="32"/>
          <w:szCs w:val="32"/>
          <w:lang w:eastAsia="zh-CN"/>
        </w:rPr>
        <w:t>表(妊娠报告专用)》(R0101-02)。</w:t>
      </w:r>
    </w:p>
    <w:p w:rsidR="00FB38FA" w:rsidRDefault="00E04655">
      <w:pPr>
        <w:spacing w:after="0" w:line="540" w:lineRule="exact"/>
        <w:ind w:right="155" w:firstLineChars="200" w:firstLine="640"/>
        <w:jc w:val="both"/>
        <w:rPr>
          <w:rFonts w:ascii="仿宋" w:eastAsia="仿宋" w:hAnsi="仿宋" w:cs="微软雅黑"/>
          <w:sz w:val="32"/>
          <w:szCs w:val="32"/>
          <w:lang w:eastAsia="zh-CN"/>
        </w:rPr>
      </w:pPr>
      <w:r>
        <w:rPr>
          <w:rFonts w:ascii="仿宋" w:eastAsia="仿宋" w:hAnsi="仿宋" w:cs="微软雅黑" w:hint="eastAsia"/>
          <w:sz w:val="32"/>
          <w:szCs w:val="32"/>
          <w:lang w:eastAsia="zh-CN"/>
        </w:rPr>
        <w:t>《</w:t>
      </w:r>
      <w:r w:rsidR="005E0864">
        <w:rPr>
          <w:rFonts w:ascii="仿宋" w:eastAsia="仿宋" w:hAnsi="仿宋" w:cs="微软雅黑" w:hint="eastAsia"/>
          <w:sz w:val="32"/>
          <w:szCs w:val="32"/>
          <w:lang w:eastAsia="zh-CN"/>
        </w:rPr>
        <w:t>疑似</w:t>
      </w:r>
      <w:r>
        <w:rPr>
          <w:rFonts w:ascii="仿宋" w:eastAsia="仿宋" w:hAnsi="仿宋" w:cs="微软雅黑" w:hint="eastAsia"/>
          <w:sz w:val="32"/>
          <w:szCs w:val="32"/>
          <w:lang w:eastAsia="zh-CN"/>
        </w:rPr>
        <w:t>药品不良反应</w:t>
      </w:r>
      <w:r w:rsidR="008803F9">
        <w:rPr>
          <w:rFonts w:ascii="仿宋" w:eastAsia="仿宋" w:hAnsi="仿宋" w:cs="微软雅黑" w:hint="eastAsia"/>
          <w:sz w:val="32"/>
          <w:szCs w:val="32"/>
          <w:lang w:eastAsia="zh-CN"/>
        </w:rPr>
        <w:t>报告</w:t>
      </w:r>
      <w:r>
        <w:rPr>
          <w:rFonts w:ascii="仿宋" w:eastAsia="仿宋" w:hAnsi="仿宋" w:cs="微软雅黑"/>
          <w:sz w:val="32"/>
          <w:szCs w:val="32"/>
          <w:lang w:eastAsia="zh-CN"/>
        </w:rPr>
        <w:t>表(妊娠报告专用)》(R0101-02)共1</w:t>
      </w:r>
      <w:r>
        <w:rPr>
          <w:rFonts w:ascii="仿宋" w:eastAsia="仿宋" w:hAnsi="仿宋" w:cs="微软雅黑" w:hint="eastAsia"/>
          <w:sz w:val="32"/>
          <w:szCs w:val="32"/>
          <w:lang w:eastAsia="zh-CN"/>
        </w:rPr>
        <w:t>0</w:t>
      </w:r>
      <w:r>
        <w:rPr>
          <w:rFonts w:ascii="仿宋" w:eastAsia="仿宋" w:hAnsi="仿宋" w:cs="微软雅黑"/>
          <w:sz w:val="32"/>
          <w:szCs w:val="32"/>
          <w:lang w:eastAsia="zh-CN"/>
        </w:rPr>
        <w:t>个模块：报告基本情况、</w:t>
      </w:r>
      <w:r>
        <w:rPr>
          <w:rFonts w:ascii="仿宋" w:eastAsia="仿宋" w:hAnsi="仿宋" w:cs="微软雅黑" w:hint="eastAsia"/>
          <w:sz w:val="32"/>
          <w:szCs w:val="32"/>
          <w:lang w:eastAsia="zh-CN"/>
        </w:rPr>
        <w:t>报告人信息、</w:t>
      </w:r>
      <w:r>
        <w:rPr>
          <w:rFonts w:ascii="仿宋" w:eastAsia="仿宋" w:hAnsi="仿宋" w:cs="微软雅黑"/>
          <w:sz w:val="32"/>
          <w:szCs w:val="32"/>
          <w:lang w:eastAsia="zh-CN"/>
        </w:rPr>
        <w:t>患者</w:t>
      </w:r>
      <w:r>
        <w:rPr>
          <w:rFonts w:ascii="仿宋" w:eastAsia="仿宋" w:hAnsi="仿宋" w:cs="微软雅黑" w:hint="eastAsia"/>
          <w:sz w:val="32"/>
          <w:szCs w:val="32"/>
          <w:lang w:eastAsia="zh-CN"/>
        </w:rPr>
        <w:t>信息</w:t>
      </w:r>
      <w:r>
        <w:rPr>
          <w:rFonts w:ascii="仿宋" w:eastAsia="仿宋" w:hAnsi="仿宋" w:cs="微软雅黑"/>
          <w:sz w:val="32"/>
          <w:szCs w:val="32"/>
          <w:lang w:eastAsia="zh-CN"/>
        </w:rPr>
        <w:t>、</w:t>
      </w:r>
      <w:r>
        <w:rPr>
          <w:rFonts w:ascii="仿宋" w:eastAsia="仿宋" w:hAnsi="仿宋" w:cs="微软雅黑" w:hint="eastAsia"/>
          <w:sz w:val="32"/>
          <w:szCs w:val="32"/>
          <w:lang w:eastAsia="zh-CN"/>
        </w:rPr>
        <w:t>患者相关重要情况、怀孕分娩信息、婴儿信息、患者</w:t>
      </w:r>
      <w:r>
        <w:rPr>
          <w:rFonts w:ascii="仿宋" w:eastAsia="仿宋" w:hAnsi="仿宋" w:cs="微软雅黑"/>
          <w:sz w:val="32"/>
          <w:szCs w:val="32"/>
          <w:lang w:eastAsia="zh-CN"/>
        </w:rPr>
        <w:t>使用药品情况</w:t>
      </w:r>
      <w:r>
        <w:rPr>
          <w:rFonts w:ascii="仿宋" w:eastAsia="仿宋" w:hAnsi="仿宋" w:cs="微软雅黑" w:hint="eastAsia"/>
          <w:sz w:val="32"/>
          <w:szCs w:val="32"/>
          <w:lang w:eastAsia="zh-CN"/>
        </w:rPr>
        <w:t>（包括怀疑用药和合并用药）</w:t>
      </w:r>
      <w:r>
        <w:rPr>
          <w:rFonts w:ascii="仿宋" w:eastAsia="仿宋" w:hAnsi="仿宋" w:cs="微软雅黑"/>
          <w:sz w:val="32"/>
          <w:szCs w:val="32"/>
          <w:lang w:eastAsia="zh-CN"/>
        </w:rPr>
        <w:t>、</w:t>
      </w:r>
      <w:r>
        <w:rPr>
          <w:rFonts w:ascii="仿宋" w:eastAsia="仿宋" w:hAnsi="仿宋" w:cs="微软雅黑" w:hint="eastAsia"/>
          <w:sz w:val="32"/>
          <w:szCs w:val="32"/>
          <w:lang w:eastAsia="zh-CN"/>
        </w:rPr>
        <w:t>不良反应详细情况、第一接收人、备注</w:t>
      </w:r>
      <w:r>
        <w:rPr>
          <w:rFonts w:ascii="仿宋" w:eastAsia="仿宋" w:hAnsi="仿宋" w:cs="微软雅黑"/>
          <w:sz w:val="32"/>
          <w:szCs w:val="32"/>
          <w:lang w:eastAsia="zh-CN"/>
        </w:rPr>
        <w:t>。</w:t>
      </w:r>
    </w:p>
    <w:p w:rsidR="00FB38FA" w:rsidRDefault="00E04655">
      <w:pPr>
        <w:numPr>
          <w:ilvl w:val="0"/>
          <w:numId w:val="1"/>
        </w:numPr>
        <w:spacing w:after="0" w:line="540" w:lineRule="exact"/>
        <w:jc w:val="both"/>
        <w:rPr>
          <w:rFonts w:ascii="仿宋" w:eastAsia="仿宋" w:hAnsi="仿宋" w:cs="Microsoft JhengHei"/>
          <w:b/>
          <w:sz w:val="32"/>
          <w:szCs w:val="32"/>
          <w:lang w:eastAsia="zh-CN"/>
        </w:rPr>
      </w:pPr>
      <w:r>
        <w:rPr>
          <w:rFonts w:ascii="仿宋" w:eastAsia="仿宋" w:hAnsi="仿宋" w:cs="Microsoft JhengHei" w:hint="eastAsia"/>
          <w:b/>
          <w:sz w:val="32"/>
          <w:szCs w:val="32"/>
          <w:lang w:eastAsia="zh-CN"/>
        </w:rPr>
        <w:t>报告基本情况</w:t>
      </w:r>
    </w:p>
    <w:p w:rsidR="00FB38FA" w:rsidRDefault="00E04655">
      <w:pPr>
        <w:spacing w:after="0" w:line="540" w:lineRule="exact"/>
        <w:jc w:val="both"/>
        <w:rPr>
          <w:rFonts w:ascii="仿宋" w:eastAsia="仿宋" w:hAnsi="仿宋"/>
          <w:sz w:val="32"/>
          <w:szCs w:val="32"/>
          <w:lang w:eastAsia="zh-CN"/>
        </w:rPr>
      </w:pPr>
      <w:r>
        <w:rPr>
          <w:rFonts w:ascii="仿宋" w:eastAsia="仿宋" w:hAnsi="仿宋" w:cs="Microsoft JhengHei"/>
          <w:sz w:val="32"/>
          <w:szCs w:val="32"/>
          <w:lang w:eastAsia="zh-CN"/>
        </w:rPr>
        <w:t xml:space="preserve">    1.严重报告</w:t>
      </w:r>
      <w:r>
        <w:rPr>
          <w:rFonts w:ascii="仿宋" w:eastAsia="仿宋" w:hAnsi="仿宋" w:cs="微软雅黑" w:hint="eastAsia"/>
          <w:sz w:val="32"/>
          <w:szCs w:val="32"/>
          <w:lang w:eastAsia="zh-CN"/>
        </w:rPr>
        <w:t>：</w:t>
      </w:r>
      <w:r>
        <w:rPr>
          <w:rFonts w:ascii="仿宋" w:eastAsia="仿宋" w:hAnsi="仿宋" w:hint="eastAsia"/>
          <w:sz w:val="32"/>
          <w:szCs w:val="32"/>
          <w:lang w:eastAsia="zh-CN"/>
        </w:rPr>
        <w:t>报告中任意一个不良反应符合以下任意一条严重性标准的报告为严重报告：（</w:t>
      </w:r>
      <w:r>
        <w:rPr>
          <w:rFonts w:ascii="仿宋" w:eastAsia="仿宋" w:hAnsi="仿宋"/>
          <w:sz w:val="32"/>
          <w:szCs w:val="32"/>
          <w:lang w:eastAsia="zh-CN"/>
        </w:rPr>
        <w:t>1）导致死亡；（2）危及生命；（3）导致住院或住院时间延长；（4）导致永久或显著的残疾/功能丧失；（5）先天性异常/出生缺陷；（6）导致其他重要医学事件，如不进行治疗可能出现上述所列情况的。</w:t>
      </w:r>
    </w:p>
    <w:p w:rsidR="00FB38FA" w:rsidRDefault="00E04655">
      <w:pPr>
        <w:spacing w:after="0" w:line="540" w:lineRule="exact"/>
        <w:jc w:val="both"/>
        <w:rPr>
          <w:rFonts w:ascii="仿宋" w:eastAsia="仿宋" w:hAnsi="仿宋"/>
          <w:sz w:val="32"/>
          <w:szCs w:val="32"/>
          <w:lang w:eastAsia="zh-CN"/>
        </w:rPr>
      </w:pPr>
      <w:r>
        <w:rPr>
          <w:rFonts w:ascii="仿宋" w:eastAsia="仿宋" w:hAnsi="仿宋" w:cs="Microsoft JhengHei"/>
          <w:sz w:val="32"/>
          <w:szCs w:val="32"/>
          <w:lang w:eastAsia="zh-CN"/>
        </w:rPr>
        <w:t xml:space="preserve">    2.境外报告</w:t>
      </w:r>
      <w:r>
        <w:rPr>
          <w:rFonts w:ascii="仿宋" w:eastAsia="仿宋" w:hAnsi="仿宋" w:cs="微软雅黑" w:hint="eastAsia"/>
          <w:sz w:val="32"/>
          <w:szCs w:val="32"/>
          <w:lang w:eastAsia="zh-CN"/>
        </w:rPr>
        <w:t>：指</w:t>
      </w:r>
      <w:r>
        <w:rPr>
          <w:rFonts w:ascii="仿宋" w:eastAsia="仿宋" w:hAnsi="仿宋" w:hint="eastAsia"/>
          <w:sz w:val="32"/>
          <w:szCs w:val="32"/>
          <w:lang w:eastAsia="zh-CN"/>
        </w:rPr>
        <w:t>不良反应发生国家</w:t>
      </w:r>
      <w:r>
        <w:rPr>
          <w:rFonts w:ascii="仿宋" w:eastAsia="仿宋" w:hAnsi="仿宋"/>
          <w:sz w:val="32"/>
          <w:szCs w:val="32"/>
          <w:lang w:eastAsia="zh-CN"/>
        </w:rPr>
        <w:t>/地区在中国大陆以外（包括香港、澳门、台湾）的报告。</w:t>
      </w:r>
    </w:p>
    <w:p w:rsidR="00FB38FA" w:rsidRDefault="00E04655">
      <w:pPr>
        <w:spacing w:after="0" w:line="540" w:lineRule="exact"/>
        <w:jc w:val="both"/>
        <w:rPr>
          <w:rFonts w:ascii="仿宋" w:eastAsia="仿宋" w:hAnsi="仿宋"/>
          <w:sz w:val="32"/>
          <w:szCs w:val="32"/>
          <w:lang w:eastAsia="zh-CN"/>
        </w:rPr>
      </w:pPr>
      <w:r>
        <w:rPr>
          <w:rFonts w:ascii="仿宋" w:eastAsia="仿宋" w:hAnsi="仿宋" w:cs="微软雅黑"/>
          <w:sz w:val="32"/>
          <w:szCs w:val="32"/>
          <w:lang w:eastAsia="zh-CN"/>
        </w:rPr>
        <w:t xml:space="preserve">    3.首次报告</w:t>
      </w:r>
      <w:r>
        <w:rPr>
          <w:rFonts w:ascii="仿宋" w:eastAsia="仿宋" w:hAnsi="仿宋" w:cs="微软雅黑" w:hint="eastAsia"/>
          <w:sz w:val="32"/>
          <w:szCs w:val="32"/>
          <w:lang w:eastAsia="zh-CN"/>
        </w:rPr>
        <w:t>：销售代表</w:t>
      </w:r>
      <w:r>
        <w:rPr>
          <w:rFonts w:ascii="仿宋" w:eastAsia="仿宋" w:hAnsi="仿宋" w:cs="微软雅黑"/>
          <w:sz w:val="32"/>
          <w:szCs w:val="32"/>
          <w:lang w:eastAsia="zh-CN"/>
        </w:rPr>
        <w:t>/学术代表</w:t>
      </w:r>
      <w:r>
        <w:rPr>
          <w:rFonts w:ascii="仿宋" w:eastAsia="仿宋" w:hAnsi="仿宋" w:hint="eastAsia"/>
          <w:sz w:val="32"/>
          <w:szCs w:val="32"/>
          <w:lang w:eastAsia="zh-CN"/>
        </w:rPr>
        <w:t>首次</w:t>
      </w:r>
      <w:proofErr w:type="gramStart"/>
      <w:r>
        <w:rPr>
          <w:rFonts w:ascii="仿宋" w:eastAsia="仿宋" w:hAnsi="仿宋" w:hint="eastAsia"/>
          <w:sz w:val="32"/>
          <w:szCs w:val="32"/>
          <w:lang w:eastAsia="zh-CN"/>
        </w:rPr>
        <w:t>向药物警戒部</w:t>
      </w:r>
      <w:proofErr w:type="gramEnd"/>
      <w:r>
        <w:rPr>
          <w:rFonts w:ascii="仿宋" w:eastAsia="仿宋" w:hAnsi="仿宋" w:hint="eastAsia"/>
          <w:sz w:val="32"/>
          <w:szCs w:val="32"/>
          <w:lang w:eastAsia="zh-CN"/>
        </w:rPr>
        <w:t>反馈的有效报告（包含以下四要素：可识别的患者、可识别的报告者、怀</w:t>
      </w:r>
      <w:r>
        <w:rPr>
          <w:rFonts w:ascii="仿宋" w:eastAsia="仿宋" w:hAnsi="仿宋" w:hint="eastAsia"/>
          <w:sz w:val="32"/>
          <w:szCs w:val="32"/>
          <w:lang w:eastAsia="zh-CN"/>
        </w:rPr>
        <w:lastRenderedPageBreak/>
        <w:t>疑药品、不良反应）。</w:t>
      </w:r>
    </w:p>
    <w:p w:rsidR="00FB38FA" w:rsidRDefault="00E04655">
      <w:pPr>
        <w:spacing w:after="0" w:line="540" w:lineRule="exact"/>
        <w:jc w:val="both"/>
        <w:rPr>
          <w:rFonts w:ascii="仿宋" w:eastAsia="仿宋" w:hAnsi="仿宋"/>
          <w:sz w:val="32"/>
          <w:szCs w:val="32"/>
          <w:lang w:eastAsia="zh-CN"/>
        </w:rPr>
      </w:pPr>
      <w:r>
        <w:rPr>
          <w:rFonts w:ascii="仿宋" w:eastAsia="仿宋" w:hAnsi="仿宋"/>
          <w:sz w:val="32"/>
          <w:szCs w:val="32"/>
          <w:lang w:eastAsia="zh-CN"/>
        </w:rPr>
        <w:t xml:space="preserve">    4.跟踪报告：指首次报告以后，</w:t>
      </w:r>
      <w:r>
        <w:rPr>
          <w:rFonts w:ascii="仿宋" w:eastAsia="仿宋" w:hAnsi="仿宋" w:cs="微软雅黑" w:hint="eastAsia"/>
          <w:sz w:val="32"/>
          <w:szCs w:val="32"/>
          <w:lang w:eastAsia="zh-CN"/>
        </w:rPr>
        <w:t>销售代表</w:t>
      </w:r>
      <w:r>
        <w:rPr>
          <w:rFonts w:ascii="仿宋" w:eastAsia="仿宋" w:hAnsi="仿宋" w:cs="微软雅黑"/>
          <w:sz w:val="32"/>
          <w:szCs w:val="32"/>
          <w:lang w:eastAsia="zh-CN"/>
        </w:rPr>
        <w:t>/学术代表</w:t>
      </w:r>
      <w:r>
        <w:rPr>
          <w:rFonts w:ascii="仿宋" w:eastAsia="仿宋" w:hAnsi="仿宋" w:hint="eastAsia"/>
          <w:sz w:val="32"/>
          <w:szCs w:val="32"/>
          <w:lang w:eastAsia="zh-CN"/>
        </w:rPr>
        <w:t>获悉其他与该报告相关的包含随访信息的报告。</w:t>
      </w:r>
      <w:r>
        <w:rPr>
          <w:rFonts w:ascii="仿宋" w:eastAsia="仿宋" w:hAnsi="仿宋"/>
          <w:sz w:val="32"/>
          <w:szCs w:val="32"/>
          <w:lang w:eastAsia="zh-CN"/>
        </w:rPr>
        <w:t xml:space="preserve"> </w:t>
      </w:r>
    </w:p>
    <w:p w:rsidR="00FB38FA" w:rsidRDefault="00E04655">
      <w:pPr>
        <w:spacing w:after="0" w:line="540" w:lineRule="exact"/>
        <w:ind w:firstLine="645"/>
        <w:jc w:val="both"/>
        <w:rPr>
          <w:rFonts w:ascii="仿宋" w:eastAsia="仿宋" w:hAnsi="仿宋" w:cs="微软雅黑"/>
          <w:sz w:val="32"/>
          <w:szCs w:val="32"/>
          <w:lang w:eastAsia="zh-CN"/>
        </w:rPr>
      </w:pPr>
      <w:r>
        <w:rPr>
          <w:rFonts w:ascii="仿宋" w:eastAsia="仿宋" w:hAnsi="仿宋" w:cs="微软雅黑"/>
          <w:sz w:val="32"/>
          <w:szCs w:val="32"/>
          <w:lang w:eastAsia="zh-CN"/>
        </w:rPr>
        <w:t xml:space="preserve">5. </w:t>
      </w:r>
      <w:r>
        <w:rPr>
          <w:rFonts w:ascii="仿宋" w:eastAsia="仿宋" w:hAnsi="仿宋" w:cs="微软雅黑" w:hint="eastAsia"/>
          <w:sz w:val="32"/>
          <w:szCs w:val="32"/>
          <w:lang w:eastAsia="zh-CN"/>
        </w:rPr>
        <w:t>报告来源：填写销售代表</w:t>
      </w:r>
      <w:r>
        <w:rPr>
          <w:rFonts w:ascii="仿宋" w:eastAsia="仿宋" w:hAnsi="仿宋" w:cs="微软雅黑"/>
          <w:sz w:val="32"/>
          <w:szCs w:val="32"/>
          <w:lang w:eastAsia="zh-CN"/>
        </w:rPr>
        <w:t>/学术代表获得不良反应的来源。经营企业包括销售我公司药品的批发企业、零售药店；研究指不良反应报告来源于上市后研究；项目指不良反应报告来源于面向患者或医生的市场项目等</w:t>
      </w:r>
      <w:r w:rsidR="006F2C5F">
        <w:rPr>
          <w:rFonts w:ascii="仿宋" w:eastAsia="仿宋" w:hAnsi="仿宋" w:cs="微软雅黑" w:hint="eastAsia"/>
          <w:sz w:val="32"/>
          <w:szCs w:val="32"/>
          <w:lang w:eastAsia="zh-CN"/>
        </w:rPr>
        <w:t>；互联网指丁香园、</w:t>
      </w:r>
      <w:proofErr w:type="gramStart"/>
      <w:r w:rsidR="006F2C5F">
        <w:rPr>
          <w:rFonts w:ascii="仿宋" w:eastAsia="仿宋" w:hAnsi="仿宋" w:cs="微软雅黑" w:hint="eastAsia"/>
          <w:sz w:val="32"/>
          <w:szCs w:val="32"/>
          <w:lang w:eastAsia="zh-CN"/>
        </w:rPr>
        <w:t>微博等</w:t>
      </w:r>
      <w:proofErr w:type="gramEnd"/>
      <w:r w:rsidR="006F2C5F">
        <w:rPr>
          <w:rFonts w:ascii="仿宋" w:eastAsia="仿宋" w:hAnsi="仿宋" w:cs="微软雅黑" w:hint="eastAsia"/>
          <w:sz w:val="32"/>
          <w:szCs w:val="32"/>
          <w:lang w:eastAsia="zh-CN"/>
        </w:rPr>
        <w:t>网上报道</w:t>
      </w:r>
      <w:r>
        <w:rPr>
          <w:rFonts w:ascii="仿宋" w:eastAsia="仿宋" w:hAnsi="仿宋" w:cs="微软雅黑"/>
          <w:sz w:val="32"/>
          <w:szCs w:val="32"/>
          <w:lang w:eastAsia="zh-CN"/>
        </w:rPr>
        <w:t>。</w:t>
      </w:r>
      <w:proofErr w:type="gramStart"/>
      <w:r>
        <w:rPr>
          <w:rFonts w:ascii="仿宋" w:eastAsia="仿宋" w:hAnsi="仿宋" w:cs="微软雅黑" w:hint="eastAsia"/>
          <w:sz w:val="32"/>
          <w:szCs w:val="32"/>
          <w:lang w:eastAsia="zh-CN"/>
        </w:rPr>
        <w:t>若报告</w:t>
      </w:r>
      <w:proofErr w:type="gramEnd"/>
      <w:r>
        <w:rPr>
          <w:rFonts w:ascii="仿宋" w:eastAsia="仿宋" w:hAnsi="仿宋" w:cs="微软雅黑" w:hint="eastAsia"/>
          <w:sz w:val="32"/>
          <w:szCs w:val="32"/>
          <w:lang w:eastAsia="zh-CN"/>
        </w:rPr>
        <w:t>来源为文献，则需附上全文</w:t>
      </w:r>
      <w:r w:rsidR="006F2C5F">
        <w:rPr>
          <w:rFonts w:ascii="仿宋" w:eastAsia="仿宋" w:hAnsi="仿宋" w:cs="微软雅黑" w:hint="eastAsia"/>
          <w:sz w:val="32"/>
          <w:szCs w:val="32"/>
          <w:lang w:eastAsia="zh-CN"/>
        </w:rPr>
        <w:t>；</w:t>
      </w:r>
      <w:proofErr w:type="gramStart"/>
      <w:r w:rsidR="006F2C5F">
        <w:rPr>
          <w:rFonts w:ascii="仿宋" w:eastAsia="仿宋" w:hAnsi="仿宋" w:cs="微软雅黑" w:hint="eastAsia"/>
          <w:sz w:val="32"/>
          <w:szCs w:val="32"/>
          <w:lang w:eastAsia="zh-CN"/>
        </w:rPr>
        <w:t>若报告</w:t>
      </w:r>
      <w:proofErr w:type="gramEnd"/>
      <w:r w:rsidR="006F2C5F">
        <w:rPr>
          <w:rFonts w:ascii="仿宋" w:eastAsia="仿宋" w:hAnsi="仿宋" w:cs="微软雅黑" w:hint="eastAsia"/>
          <w:sz w:val="32"/>
          <w:szCs w:val="32"/>
          <w:lang w:eastAsia="zh-CN"/>
        </w:rPr>
        <w:t>来源为医疗机构，则需写明医疗机构名称。</w:t>
      </w:r>
      <w:r>
        <w:rPr>
          <w:rFonts w:ascii="仿宋" w:eastAsia="仿宋" w:hAnsi="仿宋" w:cs="微软雅黑"/>
          <w:sz w:val="32"/>
          <w:szCs w:val="32"/>
          <w:lang w:eastAsia="zh-CN"/>
        </w:rPr>
        <w:t xml:space="preserve">  </w:t>
      </w:r>
    </w:p>
    <w:p w:rsidR="00FB38FA" w:rsidRDefault="00E04655">
      <w:pPr>
        <w:numPr>
          <w:ilvl w:val="0"/>
          <w:numId w:val="1"/>
        </w:numPr>
        <w:spacing w:after="0" w:line="540" w:lineRule="exact"/>
        <w:jc w:val="both"/>
        <w:rPr>
          <w:rFonts w:ascii="仿宋" w:eastAsia="仿宋" w:hAnsi="仿宋" w:cs="Microsoft JhengHei"/>
          <w:b/>
          <w:sz w:val="32"/>
          <w:szCs w:val="32"/>
          <w:lang w:eastAsia="zh-CN"/>
        </w:rPr>
      </w:pPr>
      <w:r>
        <w:rPr>
          <w:rFonts w:ascii="仿宋" w:eastAsia="仿宋" w:hAnsi="仿宋" w:cs="Microsoft JhengHei"/>
          <w:b/>
          <w:sz w:val="32"/>
          <w:szCs w:val="32"/>
          <w:lang w:eastAsia="zh-CN"/>
        </w:rPr>
        <w:t>患者</w:t>
      </w:r>
      <w:r>
        <w:rPr>
          <w:rFonts w:ascii="仿宋" w:eastAsia="仿宋" w:hAnsi="仿宋" w:cs="Microsoft JhengHei" w:hint="eastAsia"/>
          <w:b/>
          <w:sz w:val="32"/>
          <w:szCs w:val="32"/>
          <w:lang w:eastAsia="zh-CN"/>
        </w:rPr>
        <w:t>信息</w:t>
      </w:r>
    </w:p>
    <w:p w:rsidR="00FB38FA" w:rsidRDefault="00E04655">
      <w:pPr>
        <w:spacing w:after="0" w:line="540" w:lineRule="exact"/>
        <w:jc w:val="both"/>
        <w:rPr>
          <w:rFonts w:ascii="仿宋" w:eastAsia="仿宋" w:hAnsi="仿宋"/>
          <w:sz w:val="32"/>
          <w:szCs w:val="32"/>
          <w:lang w:eastAsia="zh-CN"/>
        </w:rPr>
      </w:pPr>
      <w:r>
        <w:rPr>
          <w:rFonts w:ascii="仿宋" w:eastAsia="仿宋" w:hAnsi="仿宋" w:cs="Microsoft JhengHei"/>
          <w:position w:val="-1"/>
          <w:sz w:val="32"/>
          <w:szCs w:val="32"/>
          <w:lang w:eastAsia="zh-CN"/>
        </w:rPr>
        <w:t xml:space="preserve">    1.患者姓名</w:t>
      </w:r>
      <w:r>
        <w:rPr>
          <w:rFonts w:ascii="仿宋" w:eastAsia="仿宋" w:hAnsi="仿宋" w:cs="Microsoft JhengHei"/>
          <w:spacing w:val="-55"/>
          <w:position w:val="-1"/>
          <w:sz w:val="32"/>
          <w:szCs w:val="32"/>
          <w:lang w:eastAsia="zh-CN"/>
        </w:rPr>
        <w:t>：</w:t>
      </w:r>
      <w:r>
        <w:rPr>
          <w:rFonts w:ascii="仿宋" w:eastAsia="仿宋" w:hAnsi="仿宋" w:cs="微软雅黑" w:hint="eastAsia"/>
          <w:sz w:val="32"/>
          <w:szCs w:val="32"/>
          <w:lang w:eastAsia="zh-CN"/>
        </w:rPr>
        <w:t>必填项。</w:t>
      </w:r>
      <w:r>
        <w:rPr>
          <w:rFonts w:ascii="仿宋" w:eastAsia="仿宋" w:hAnsi="仿宋" w:hint="eastAsia"/>
          <w:sz w:val="32"/>
          <w:szCs w:val="32"/>
          <w:lang w:eastAsia="zh-CN"/>
        </w:rPr>
        <w:t>尽可能填写患者真实全名。如无法获得全名，则尽量填写可识别患者的相关信息（如临床试验患者编号、姓名拼音缩写，或患者姓氏，如张先生）；如果无法获得患者姓名信息，填写“不详”，如相关法规不允许提供相关信息，填写“隐藏”。</w:t>
      </w:r>
    </w:p>
    <w:p w:rsidR="00FB38FA" w:rsidRDefault="00E04655">
      <w:pPr>
        <w:spacing w:after="0" w:line="540" w:lineRule="exact"/>
        <w:jc w:val="both"/>
        <w:rPr>
          <w:rFonts w:ascii="仿宋" w:eastAsia="仿宋" w:hAnsi="仿宋" w:cs="微软雅黑"/>
          <w:sz w:val="32"/>
          <w:szCs w:val="32"/>
          <w:lang w:eastAsia="zh-CN"/>
        </w:rPr>
      </w:pPr>
      <w:r>
        <w:rPr>
          <w:rFonts w:ascii="仿宋" w:eastAsia="仿宋" w:hAnsi="仿宋"/>
          <w:i/>
          <w:sz w:val="32"/>
          <w:szCs w:val="32"/>
          <w:lang w:eastAsia="zh-CN"/>
        </w:rPr>
        <w:t xml:space="preserve">    </w:t>
      </w:r>
      <w:r>
        <w:rPr>
          <w:rFonts w:ascii="仿宋" w:eastAsia="仿宋" w:hAnsi="仿宋" w:hint="eastAsia"/>
          <w:sz w:val="32"/>
          <w:szCs w:val="32"/>
          <w:lang w:eastAsia="zh-CN"/>
        </w:rPr>
        <w:t>当发现患儿有出生缺陷时，如果报告者认为这种出生缺陷可能与父母使用药品有关，此处填写患儿姓名信息（也可填写</w:t>
      </w:r>
      <w:r>
        <w:rPr>
          <w:rFonts w:ascii="仿宋" w:eastAsia="仿宋" w:hAnsi="仿宋"/>
          <w:sz w:val="32"/>
          <w:szCs w:val="32"/>
          <w:lang w:eastAsia="zh-CN"/>
        </w:rPr>
        <w:t>X之子或X之女），父母信息填写在“妊娠报告有关信息”项下。如果出现胎儿畸形、死胎</w:t>
      </w:r>
      <w:r>
        <w:rPr>
          <w:rFonts w:ascii="仿宋" w:eastAsia="仿宋" w:hAnsi="仿宋" w:cs="微软雅黑"/>
          <w:position w:val="-1"/>
          <w:sz w:val="32"/>
          <w:szCs w:val="32"/>
          <w:lang w:eastAsia="zh-CN"/>
        </w:rPr>
        <w:t>、孕妇早产、流产等不良妊娠结局，报告者认为可能与</w:t>
      </w:r>
      <w:r>
        <w:rPr>
          <w:rFonts w:ascii="仿宋" w:eastAsia="仿宋" w:hAnsi="仿宋" w:cs="微软雅黑" w:hint="eastAsia"/>
          <w:position w:val="-1"/>
          <w:sz w:val="32"/>
          <w:szCs w:val="32"/>
          <w:lang w:eastAsia="zh-CN"/>
        </w:rPr>
        <w:t>孕妇或其伴侣使用药品有关，此处填写孕妇姓名，伴侣信息填写在“妊娠报告有关信息”项下；如果母亲使用药品后，</w:t>
      </w:r>
      <w:r>
        <w:rPr>
          <w:rFonts w:ascii="仿宋" w:eastAsia="仿宋" w:hAnsi="仿宋" w:cs="微软雅黑"/>
          <w:spacing w:val="8"/>
          <w:sz w:val="32"/>
          <w:szCs w:val="32"/>
          <w:lang w:eastAsia="zh-CN"/>
        </w:rPr>
        <w:t>患儿和母亲均发生了</w:t>
      </w:r>
      <w:r>
        <w:rPr>
          <w:rFonts w:ascii="仿宋" w:eastAsia="仿宋" w:hAnsi="仿宋" w:cs="微软雅黑" w:hint="eastAsia"/>
          <w:spacing w:val="-8"/>
          <w:sz w:val="32"/>
          <w:szCs w:val="32"/>
          <w:lang w:eastAsia="zh-CN"/>
        </w:rPr>
        <w:t>不良反应</w:t>
      </w:r>
      <w:r>
        <w:rPr>
          <w:rFonts w:ascii="仿宋" w:eastAsia="仿宋" w:hAnsi="仿宋" w:cs="微软雅黑"/>
          <w:spacing w:val="8"/>
          <w:sz w:val="32"/>
          <w:szCs w:val="32"/>
          <w:lang w:eastAsia="zh-CN"/>
        </w:rPr>
        <w:t>，应填写两张报告</w:t>
      </w:r>
      <w:r>
        <w:rPr>
          <w:rFonts w:ascii="仿宋" w:eastAsia="仿宋" w:hAnsi="仿宋" w:cs="微软雅黑"/>
          <w:sz w:val="32"/>
          <w:szCs w:val="32"/>
          <w:lang w:eastAsia="zh-CN"/>
        </w:rPr>
        <w:t>表</w:t>
      </w:r>
      <w:r>
        <w:rPr>
          <w:rFonts w:ascii="仿宋" w:eastAsia="仿宋" w:hAnsi="仿宋" w:cs="微软雅黑"/>
          <w:spacing w:val="8"/>
          <w:sz w:val="32"/>
          <w:szCs w:val="32"/>
          <w:lang w:eastAsia="zh-CN"/>
        </w:rPr>
        <w:t>，并且在备注中注明两张</w:t>
      </w:r>
      <w:r>
        <w:rPr>
          <w:rFonts w:ascii="仿宋" w:eastAsia="仿宋" w:hAnsi="仿宋" w:cs="微软雅黑"/>
          <w:sz w:val="32"/>
          <w:szCs w:val="32"/>
          <w:lang w:eastAsia="zh-CN"/>
        </w:rPr>
        <w:t>报告表的相关性</w:t>
      </w:r>
      <w:r>
        <w:rPr>
          <w:rFonts w:ascii="仿宋" w:eastAsia="仿宋" w:hAnsi="仿宋" w:cs="微软雅黑" w:hint="eastAsia"/>
          <w:sz w:val="32"/>
          <w:szCs w:val="32"/>
          <w:lang w:eastAsia="zh-CN"/>
        </w:rPr>
        <w:t>。</w:t>
      </w:r>
    </w:p>
    <w:p w:rsidR="00FB38FA" w:rsidRDefault="00E04655">
      <w:pPr>
        <w:spacing w:after="0" w:line="540" w:lineRule="exact"/>
        <w:ind w:firstLineChars="200" w:firstLine="656"/>
        <w:jc w:val="both"/>
        <w:rPr>
          <w:rFonts w:ascii="仿宋" w:eastAsia="仿宋" w:hAnsi="仿宋"/>
          <w:sz w:val="32"/>
          <w:szCs w:val="32"/>
          <w:lang w:eastAsia="zh-CN"/>
        </w:rPr>
      </w:pPr>
      <w:r>
        <w:rPr>
          <w:rFonts w:ascii="仿宋" w:eastAsia="仿宋" w:hAnsi="仿宋" w:cs="微软雅黑"/>
          <w:spacing w:val="8"/>
          <w:sz w:val="32"/>
          <w:szCs w:val="32"/>
          <w:lang w:eastAsia="zh-CN"/>
        </w:rPr>
        <w:t>2.</w:t>
      </w:r>
      <w:r>
        <w:rPr>
          <w:rFonts w:ascii="仿宋" w:eastAsia="仿宋" w:hAnsi="仿宋" w:hint="eastAsia"/>
          <w:sz w:val="32"/>
          <w:szCs w:val="32"/>
          <w:lang w:eastAsia="zh-CN"/>
        </w:rPr>
        <w:t>性别</w:t>
      </w:r>
      <w:r>
        <w:rPr>
          <w:rFonts w:ascii="仿宋" w:eastAsia="仿宋" w:hAnsi="仿宋"/>
          <w:sz w:val="32"/>
          <w:szCs w:val="32"/>
          <w:lang w:eastAsia="zh-CN"/>
        </w:rPr>
        <w:t>：</w:t>
      </w:r>
      <w:r>
        <w:rPr>
          <w:rFonts w:ascii="仿宋" w:eastAsia="仿宋" w:hAnsi="仿宋" w:hint="eastAsia"/>
          <w:sz w:val="32"/>
          <w:szCs w:val="32"/>
          <w:lang w:eastAsia="zh-CN"/>
        </w:rPr>
        <w:t>必填项，填写男、女或不详。</w:t>
      </w:r>
    </w:p>
    <w:p w:rsidR="00FB38FA" w:rsidRDefault="00E04655">
      <w:pPr>
        <w:spacing w:after="0" w:line="540" w:lineRule="exact"/>
        <w:ind w:right="-20" w:firstLineChars="200" w:firstLine="640"/>
        <w:jc w:val="both"/>
        <w:rPr>
          <w:rFonts w:ascii="仿宋" w:eastAsia="仿宋" w:hAnsi="仿宋" w:cs="Microsoft JhengHei"/>
          <w:position w:val="-1"/>
          <w:sz w:val="32"/>
          <w:szCs w:val="32"/>
          <w:lang w:eastAsia="zh-CN"/>
        </w:rPr>
      </w:pPr>
      <w:r>
        <w:rPr>
          <w:rFonts w:ascii="仿宋" w:eastAsia="仿宋" w:hAnsi="仿宋" w:cs="Microsoft JhengHei"/>
          <w:position w:val="-1"/>
          <w:sz w:val="32"/>
          <w:szCs w:val="32"/>
          <w:lang w:eastAsia="zh-CN"/>
        </w:rPr>
        <w:t>3.出生日期</w:t>
      </w:r>
      <w:r>
        <w:rPr>
          <w:rFonts w:ascii="仿宋" w:eastAsia="仿宋" w:hAnsi="仿宋" w:cs="Microsoft JhengHei" w:hint="eastAsia"/>
          <w:position w:val="-1"/>
          <w:sz w:val="32"/>
          <w:szCs w:val="32"/>
          <w:lang w:eastAsia="zh-CN"/>
        </w:rPr>
        <w:t>：必填项。出生日期填写格式为年</w:t>
      </w:r>
      <w:r>
        <w:rPr>
          <w:rFonts w:ascii="仿宋" w:eastAsia="仿宋" w:hAnsi="仿宋" w:cs="Microsoft JhengHei"/>
          <w:position w:val="-1"/>
          <w:sz w:val="32"/>
          <w:szCs w:val="32"/>
          <w:lang w:eastAsia="zh-CN"/>
        </w:rPr>
        <w:t>/月/</w:t>
      </w:r>
      <w:r>
        <w:rPr>
          <w:rFonts w:ascii="仿宋" w:eastAsia="仿宋" w:hAnsi="仿宋" w:cs="Microsoft JhengHei" w:hint="eastAsia"/>
          <w:position w:val="-1"/>
          <w:sz w:val="32"/>
          <w:szCs w:val="32"/>
          <w:lang w:eastAsia="zh-CN"/>
        </w:rPr>
        <w:t>日。</w:t>
      </w:r>
    </w:p>
    <w:p w:rsidR="00FB38FA" w:rsidRDefault="00E04655">
      <w:pPr>
        <w:spacing w:after="0" w:line="540" w:lineRule="exact"/>
        <w:ind w:right="-20" w:firstLineChars="200" w:firstLine="640"/>
        <w:jc w:val="both"/>
        <w:rPr>
          <w:rFonts w:ascii="仿宋" w:eastAsia="仿宋" w:hAnsi="仿宋" w:cs="Microsoft JhengHei"/>
          <w:position w:val="-1"/>
          <w:sz w:val="32"/>
          <w:szCs w:val="32"/>
          <w:lang w:eastAsia="zh-CN"/>
        </w:rPr>
      </w:pPr>
      <w:r>
        <w:rPr>
          <w:rFonts w:ascii="仿宋" w:eastAsia="仿宋" w:hAnsi="仿宋" w:cs="Microsoft JhengHei"/>
          <w:position w:val="-1"/>
          <w:sz w:val="32"/>
          <w:szCs w:val="32"/>
          <w:lang w:eastAsia="zh-CN"/>
        </w:rPr>
        <w:lastRenderedPageBreak/>
        <w:t>4.年龄：如患者的出生日期不详，也可填写不良反应发生时的年龄。年龄以“岁”为单位，对于1岁以下婴儿，填写月龄；对于新生儿，填写日龄。</w:t>
      </w:r>
    </w:p>
    <w:p w:rsidR="00FB38FA" w:rsidRDefault="00E04655">
      <w:pPr>
        <w:spacing w:after="0" w:line="540" w:lineRule="exact"/>
        <w:ind w:right="-20" w:firstLineChars="200" w:firstLine="640"/>
        <w:jc w:val="both"/>
        <w:rPr>
          <w:rFonts w:ascii="仿宋" w:eastAsia="仿宋" w:hAnsi="仿宋" w:cs="Microsoft JhengHei"/>
          <w:position w:val="-1"/>
          <w:sz w:val="32"/>
          <w:szCs w:val="32"/>
          <w:lang w:eastAsia="zh-CN"/>
        </w:rPr>
      </w:pPr>
      <w:r>
        <w:rPr>
          <w:rFonts w:ascii="仿宋" w:eastAsia="仿宋" w:hAnsi="仿宋" w:cs="Microsoft JhengHei"/>
          <w:position w:val="-1"/>
          <w:sz w:val="32"/>
          <w:szCs w:val="32"/>
          <w:lang w:eastAsia="zh-CN"/>
        </w:rPr>
        <w:t>5.国籍：填写不良反应发生时，患者的国籍。</w:t>
      </w:r>
    </w:p>
    <w:p w:rsidR="00FB38FA" w:rsidRDefault="00E04655">
      <w:pPr>
        <w:spacing w:after="0" w:line="540" w:lineRule="exact"/>
        <w:ind w:right="-20" w:firstLineChars="200" w:firstLine="640"/>
        <w:jc w:val="both"/>
        <w:rPr>
          <w:rFonts w:ascii="仿宋" w:eastAsia="仿宋" w:hAnsi="仿宋" w:cs="Microsoft JhengHei"/>
          <w:position w:val="-1"/>
          <w:sz w:val="32"/>
          <w:szCs w:val="32"/>
          <w:lang w:eastAsia="zh-CN"/>
        </w:rPr>
      </w:pPr>
      <w:r>
        <w:rPr>
          <w:rFonts w:ascii="仿宋" w:eastAsia="仿宋" w:hAnsi="仿宋" w:cs="Microsoft JhengHei"/>
          <w:position w:val="-1"/>
          <w:sz w:val="32"/>
          <w:szCs w:val="32"/>
          <w:lang w:eastAsia="zh-CN"/>
        </w:rPr>
        <w:t>6</w:t>
      </w:r>
      <w:r>
        <w:rPr>
          <w:rFonts w:ascii="仿宋" w:eastAsia="仿宋" w:hAnsi="仿宋" w:cs="微软雅黑"/>
          <w:sz w:val="32"/>
          <w:szCs w:val="32"/>
          <w:lang w:eastAsia="zh-CN"/>
        </w:rPr>
        <w:t>.民族：根据实际情况填写。民族适用于中国籍病例。</w:t>
      </w:r>
    </w:p>
    <w:p w:rsidR="00FB38FA" w:rsidRDefault="00E04655">
      <w:pPr>
        <w:spacing w:after="0" w:line="540" w:lineRule="exact"/>
        <w:ind w:right="-20"/>
        <w:jc w:val="both"/>
        <w:rPr>
          <w:rFonts w:ascii="仿宋" w:eastAsia="仿宋" w:hAnsi="仿宋" w:cs="微软雅黑"/>
          <w:sz w:val="32"/>
          <w:szCs w:val="32"/>
          <w:lang w:eastAsia="zh-CN"/>
        </w:rPr>
      </w:pPr>
      <w:r>
        <w:rPr>
          <w:rFonts w:ascii="仿宋" w:eastAsia="仿宋" w:hAnsi="仿宋" w:cs="微软雅黑"/>
          <w:sz w:val="32"/>
          <w:szCs w:val="32"/>
          <w:lang w:eastAsia="zh-CN"/>
        </w:rPr>
        <w:t xml:space="preserve">    7.身高：不良反应发生时患者的身高，单位为厘米。如果不知道准确的身高，请做一个最佳的估计。</w:t>
      </w:r>
    </w:p>
    <w:p w:rsidR="00FB38FA" w:rsidRDefault="00E04655">
      <w:pPr>
        <w:spacing w:after="0" w:line="540" w:lineRule="exact"/>
        <w:ind w:right="-20"/>
        <w:jc w:val="both"/>
        <w:rPr>
          <w:rFonts w:ascii="仿宋" w:eastAsia="仿宋" w:hAnsi="仿宋" w:cs="微软雅黑"/>
          <w:sz w:val="32"/>
          <w:szCs w:val="32"/>
          <w:lang w:eastAsia="zh-CN"/>
        </w:rPr>
      </w:pPr>
      <w:r>
        <w:rPr>
          <w:rFonts w:ascii="仿宋" w:eastAsia="仿宋" w:hAnsi="仿宋" w:cs="微软雅黑"/>
          <w:sz w:val="32"/>
          <w:szCs w:val="32"/>
          <w:lang w:eastAsia="zh-CN"/>
        </w:rPr>
        <w:t xml:space="preserve">    8.体重：不良反应发生时患者的体重，单位为千克（公斤）。</w:t>
      </w:r>
      <w:r>
        <w:rPr>
          <w:rFonts w:ascii="仿宋" w:eastAsia="仿宋" w:hAnsi="仿宋" w:cs="....." w:hint="eastAsia"/>
          <w:sz w:val="32"/>
          <w:szCs w:val="32"/>
          <w:lang w:eastAsia="zh-CN"/>
        </w:rPr>
        <w:t>如果不知道准确的体重，请做一个最佳的估计。</w:t>
      </w:r>
    </w:p>
    <w:p w:rsidR="00FB38FA" w:rsidRDefault="00E04655">
      <w:pPr>
        <w:spacing w:after="0" w:line="540" w:lineRule="exact"/>
        <w:ind w:right="-20" w:firstLineChars="200" w:firstLine="640"/>
        <w:jc w:val="both"/>
        <w:rPr>
          <w:rFonts w:ascii="仿宋" w:eastAsia="仿宋" w:hAnsi="仿宋" w:cs="微软雅黑"/>
          <w:sz w:val="32"/>
          <w:szCs w:val="32"/>
          <w:lang w:eastAsia="zh-CN"/>
        </w:rPr>
      </w:pPr>
      <w:r>
        <w:rPr>
          <w:rFonts w:ascii="仿宋" w:eastAsia="仿宋" w:hAnsi="仿宋" w:cs="微软雅黑"/>
          <w:sz w:val="32"/>
          <w:szCs w:val="32"/>
          <w:lang w:eastAsia="zh-CN"/>
        </w:rPr>
        <w:t>9.</w:t>
      </w:r>
      <w:r>
        <w:rPr>
          <w:rFonts w:ascii="楷体_GB2312" w:eastAsia="楷体_GB2312"/>
          <w:szCs w:val="24"/>
          <w:lang w:eastAsia="zh-CN"/>
        </w:rPr>
        <w:t xml:space="preserve"> </w:t>
      </w:r>
      <w:r>
        <w:rPr>
          <w:rFonts w:ascii="仿宋" w:eastAsia="仿宋" w:hAnsi="仿宋" w:cs="微软雅黑" w:hint="eastAsia"/>
          <w:sz w:val="32"/>
          <w:szCs w:val="32"/>
          <w:lang w:eastAsia="zh-CN"/>
        </w:rPr>
        <w:t>联系电话或地址：可联系到患者进行随访的电话，可填写手机号码或固定电话号码，固定电话需要填写区号。地址尽量填写详细地址，如详细地址不详，则可填大概的地址或不详。</w:t>
      </w:r>
    </w:p>
    <w:p w:rsidR="00FB38FA" w:rsidRDefault="00E04655">
      <w:pPr>
        <w:numPr>
          <w:ilvl w:val="0"/>
          <w:numId w:val="1"/>
        </w:numPr>
        <w:spacing w:after="0" w:line="540" w:lineRule="exact"/>
        <w:jc w:val="both"/>
        <w:rPr>
          <w:rFonts w:ascii="仿宋" w:eastAsia="仿宋" w:hAnsi="仿宋" w:cs="Microsoft JhengHei"/>
          <w:b/>
          <w:sz w:val="32"/>
          <w:szCs w:val="32"/>
          <w:lang w:eastAsia="zh-CN"/>
        </w:rPr>
      </w:pPr>
      <w:r>
        <w:rPr>
          <w:rFonts w:ascii="仿宋" w:eastAsia="仿宋" w:hAnsi="仿宋" w:cs="Microsoft JhengHei" w:hint="eastAsia"/>
          <w:b/>
          <w:sz w:val="32"/>
          <w:szCs w:val="32"/>
          <w:lang w:eastAsia="zh-CN"/>
        </w:rPr>
        <w:t>患者相关重要情况</w:t>
      </w:r>
    </w:p>
    <w:p w:rsidR="00FB38FA" w:rsidRDefault="00E04655">
      <w:pPr>
        <w:spacing w:after="0" w:line="540" w:lineRule="exact"/>
        <w:ind w:right="-20"/>
        <w:jc w:val="both"/>
        <w:rPr>
          <w:rFonts w:ascii="仿宋" w:eastAsia="仿宋" w:hAnsi="仿宋" w:cs="宋体"/>
          <w:sz w:val="32"/>
          <w:szCs w:val="32"/>
          <w:lang w:eastAsia="zh-CN"/>
        </w:rPr>
      </w:pPr>
      <w:r>
        <w:rPr>
          <w:rFonts w:ascii="仿宋" w:eastAsia="仿宋" w:hAnsi="仿宋" w:cs="微软雅黑"/>
          <w:sz w:val="32"/>
          <w:szCs w:val="32"/>
          <w:lang w:eastAsia="zh-CN"/>
        </w:rPr>
        <w:t xml:space="preserve">   </w:t>
      </w:r>
      <w:r>
        <w:rPr>
          <w:rFonts w:ascii="仿宋" w:eastAsia="仿宋" w:hAnsi="仿宋" w:cs="宋体"/>
          <w:sz w:val="32"/>
          <w:szCs w:val="32"/>
          <w:lang w:eastAsia="zh-CN"/>
        </w:rPr>
        <w:t xml:space="preserve"> 1.</w:t>
      </w:r>
      <w:r>
        <w:rPr>
          <w:lang w:eastAsia="zh-CN"/>
        </w:rPr>
        <w:t xml:space="preserve"> </w:t>
      </w:r>
      <w:r>
        <w:rPr>
          <w:rFonts w:ascii="仿宋" w:eastAsia="仿宋" w:hAnsi="仿宋" w:cs="宋体" w:hint="eastAsia"/>
          <w:sz w:val="32"/>
          <w:szCs w:val="32"/>
          <w:lang w:eastAsia="zh-CN"/>
        </w:rPr>
        <w:t>病史</w:t>
      </w:r>
      <w:r>
        <w:rPr>
          <w:rFonts w:ascii="仿宋" w:eastAsia="仿宋" w:hAnsi="仿宋" w:cs="宋体"/>
          <w:sz w:val="32"/>
          <w:szCs w:val="32"/>
          <w:lang w:eastAsia="zh-CN"/>
        </w:rPr>
        <w:t>/其他重要情况：如既往不良反应、吸烟史、饮酒史、过敏史、家族遗传病、环境/职业暴露、精神疾病、消遣性毒品、哮喘病史、高血压病、癫痫、心脏疾病、糖尿病等情况。</w:t>
      </w:r>
    </w:p>
    <w:p w:rsidR="00FB38FA" w:rsidRDefault="00E04655">
      <w:pPr>
        <w:spacing w:after="0" w:line="540" w:lineRule="exact"/>
        <w:ind w:firstLineChars="200" w:firstLine="640"/>
        <w:jc w:val="both"/>
        <w:rPr>
          <w:rFonts w:ascii="仿宋" w:eastAsia="仿宋" w:hAnsi="仿宋" w:cs="宋体"/>
          <w:sz w:val="32"/>
          <w:szCs w:val="32"/>
          <w:lang w:eastAsia="zh-CN"/>
        </w:rPr>
      </w:pPr>
      <w:r>
        <w:rPr>
          <w:rFonts w:ascii="仿宋" w:eastAsia="仿宋" w:hAnsi="仿宋" w:cs="宋体"/>
          <w:sz w:val="32"/>
          <w:szCs w:val="32"/>
          <w:lang w:eastAsia="zh-CN"/>
        </w:rPr>
        <w:t xml:space="preserve">1）病史：应填写完整的现病史以及怀疑对此次不良反应发生有影响的既往病史。需要注明疾病开始时间和报告时疾病是否仍存在，如已结束需填写结束时间。 </w:t>
      </w:r>
    </w:p>
    <w:p w:rsidR="00FB38FA" w:rsidRDefault="00E04655">
      <w:pPr>
        <w:spacing w:after="0" w:line="540" w:lineRule="exact"/>
        <w:ind w:firstLineChars="200" w:firstLine="640"/>
        <w:jc w:val="both"/>
        <w:rPr>
          <w:rFonts w:ascii="仿宋" w:eastAsia="仿宋" w:hAnsi="仿宋" w:cs="宋体"/>
          <w:sz w:val="32"/>
          <w:szCs w:val="32"/>
          <w:lang w:eastAsia="zh-CN"/>
        </w:rPr>
      </w:pPr>
      <w:r>
        <w:rPr>
          <w:rFonts w:ascii="仿宋" w:eastAsia="仿宋" w:hAnsi="仿宋" w:cs="宋体"/>
          <w:sz w:val="32"/>
          <w:szCs w:val="32"/>
          <w:lang w:eastAsia="zh-CN"/>
        </w:rPr>
        <w:t>2）吸烟史：</w:t>
      </w:r>
      <w:r>
        <w:rPr>
          <w:rFonts w:ascii="仿宋" w:eastAsia="仿宋" w:hAnsi="仿宋" w:cs="宋体" w:hint="eastAsia"/>
          <w:sz w:val="32"/>
          <w:szCs w:val="32"/>
          <w:lang w:eastAsia="zh-CN"/>
        </w:rPr>
        <w:t>请尽可能填写日均吸烟支数及吸烟年数。</w:t>
      </w:r>
    </w:p>
    <w:p w:rsidR="00FB38FA" w:rsidRDefault="00E04655">
      <w:pPr>
        <w:spacing w:after="0" w:line="540" w:lineRule="exact"/>
        <w:ind w:firstLineChars="200" w:firstLine="640"/>
        <w:jc w:val="both"/>
        <w:rPr>
          <w:rFonts w:ascii="仿宋" w:eastAsia="仿宋" w:hAnsi="仿宋" w:cs="宋体"/>
          <w:sz w:val="32"/>
          <w:szCs w:val="32"/>
          <w:lang w:eastAsia="zh-CN"/>
        </w:rPr>
      </w:pPr>
      <w:r>
        <w:rPr>
          <w:rFonts w:ascii="仿宋" w:eastAsia="仿宋" w:hAnsi="仿宋" w:cs="宋体"/>
          <w:sz w:val="32"/>
          <w:szCs w:val="32"/>
          <w:lang w:eastAsia="zh-CN"/>
        </w:rPr>
        <w:t>3）饮酒史：</w:t>
      </w:r>
      <w:r>
        <w:rPr>
          <w:rFonts w:ascii="仿宋" w:eastAsia="仿宋" w:hAnsi="仿宋" w:cs="宋体" w:hint="eastAsia"/>
          <w:sz w:val="32"/>
          <w:szCs w:val="32"/>
          <w:lang w:eastAsia="zh-CN"/>
        </w:rPr>
        <w:t>请尽可能填写日均</w:t>
      </w:r>
      <w:r>
        <w:rPr>
          <w:rFonts w:ascii="仿宋" w:eastAsia="仿宋" w:hAnsi="仿宋" w:cs="宋体"/>
          <w:sz w:val="32"/>
          <w:szCs w:val="32"/>
          <w:lang w:eastAsia="zh-CN"/>
        </w:rPr>
        <w:t>饮酒量及饮酒年数</w:t>
      </w:r>
      <w:r>
        <w:rPr>
          <w:rFonts w:ascii="仿宋" w:eastAsia="仿宋" w:hAnsi="仿宋" w:cs="宋体" w:hint="eastAsia"/>
          <w:sz w:val="32"/>
          <w:szCs w:val="32"/>
          <w:lang w:eastAsia="zh-CN"/>
        </w:rPr>
        <w:t>。</w:t>
      </w:r>
    </w:p>
    <w:p w:rsidR="00FB38FA" w:rsidRDefault="00E04655">
      <w:pPr>
        <w:spacing w:after="0" w:line="540" w:lineRule="exact"/>
        <w:ind w:firstLineChars="200" w:firstLine="640"/>
        <w:jc w:val="both"/>
        <w:rPr>
          <w:rFonts w:ascii="仿宋" w:eastAsia="仿宋" w:hAnsi="仿宋" w:cs="宋体"/>
          <w:sz w:val="32"/>
          <w:szCs w:val="32"/>
          <w:lang w:eastAsia="zh-CN"/>
        </w:rPr>
      </w:pPr>
      <w:r>
        <w:rPr>
          <w:rFonts w:ascii="仿宋" w:eastAsia="仿宋" w:hAnsi="仿宋" w:cs="宋体"/>
          <w:sz w:val="32"/>
          <w:szCs w:val="32"/>
          <w:lang w:eastAsia="zh-CN"/>
        </w:rPr>
        <w:t>4）过敏史：</w:t>
      </w:r>
      <w:r>
        <w:rPr>
          <w:rFonts w:ascii="仿宋" w:eastAsia="仿宋" w:hAnsi="仿宋" w:cs="宋体" w:hint="eastAsia"/>
          <w:sz w:val="32"/>
          <w:szCs w:val="32"/>
          <w:lang w:eastAsia="zh-CN"/>
        </w:rPr>
        <w:t>填写除药物过敏史、以及其他过敏史，如食物，花粉等过敏。</w:t>
      </w:r>
    </w:p>
    <w:p w:rsidR="00FB38FA" w:rsidRDefault="00E04655">
      <w:pPr>
        <w:spacing w:after="0" w:line="540" w:lineRule="exact"/>
        <w:ind w:firstLineChars="200" w:firstLine="640"/>
        <w:jc w:val="both"/>
        <w:rPr>
          <w:rFonts w:ascii="仿宋" w:eastAsia="仿宋" w:hAnsi="仿宋" w:cs="宋体"/>
          <w:sz w:val="32"/>
          <w:szCs w:val="32"/>
          <w:lang w:eastAsia="zh-CN"/>
        </w:rPr>
      </w:pPr>
      <w:r>
        <w:rPr>
          <w:rFonts w:ascii="仿宋" w:eastAsia="仿宋" w:hAnsi="仿宋" w:cs="宋体"/>
          <w:sz w:val="32"/>
          <w:szCs w:val="32"/>
          <w:lang w:eastAsia="zh-CN"/>
        </w:rPr>
        <w:t>5）既往药品不良反应及药物过敏史：指患者既往发生的和使用某种或几种药物有关的不良反应（如药物性肝损伤）和药物过</w:t>
      </w:r>
      <w:r>
        <w:rPr>
          <w:rFonts w:ascii="仿宋" w:eastAsia="仿宋" w:hAnsi="仿宋" w:cs="宋体"/>
          <w:sz w:val="32"/>
          <w:szCs w:val="32"/>
          <w:lang w:eastAsia="zh-CN"/>
        </w:rPr>
        <w:lastRenderedPageBreak/>
        <w:t>敏反应。如有，应具体列出相关药物，不良反应发生时间及表现症状等。</w:t>
      </w:r>
    </w:p>
    <w:p w:rsidR="00FB38FA" w:rsidRDefault="00E04655">
      <w:pPr>
        <w:spacing w:after="0" w:line="540" w:lineRule="exact"/>
        <w:ind w:firstLineChars="200" w:firstLine="640"/>
        <w:jc w:val="both"/>
        <w:rPr>
          <w:rFonts w:ascii="仿宋" w:eastAsia="仿宋" w:hAnsi="仿宋"/>
          <w:sz w:val="32"/>
          <w:szCs w:val="32"/>
          <w:lang w:eastAsia="zh-CN"/>
        </w:rPr>
      </w:pPr>
      <w:r>
        <w:rPr>
          <w:rFonts w:ascii="仿宋" w:eastAsia="仿宋" w:hAnsi="仿宋"/>
          <w:sz w:val="32"/>
          <w:szCs w:val="32"/>
          <w:lang w:eastAsia="zh-CN"/>
        </w:rPr>
        <w:t>6）职业暴露：由于职业关系而暴露于药品，不包括在药品生产过程对相关活性成分的暴露。</w:t>
      </w:r>
    </w:p>
    <w:p w:rsidR="00FB38FA" w:rsidRDefault="00E04655">
      <w:pPr>
        <w:spacing w:after="0" w:line="540" w:lineRule="exact"/>
        <w:ind w:firstLineChars="200" w:firstLine="640"/>
        <w:jc w:val="both"/>
        <w:rPr>
          <w:rFonts w:ascii="仿宋" w:eastAsia="仿宋" w:hAnsi="仿宋" w:cs="宋体"/>
          <w:sz w:val="32"/>
          <w:szCs w:val="32"/>
          <w:lang w:eastAsia="zh-CN"/>
        </w:rPr>
      </w:pPr>
      <w:r>
        <w:rPr>
          <w:rFonts w:ascii="仿宋" w:eastAsia="仿宋" w:hAnsi="仿宋" w:cs="宋体"/>
          <w:sz w:val="32"/>
          <w:szCs w:val="32"/>
          <w:lang w:eastAsia="zh-CN"/>
        </w:rPr>
        <w:t>7）其他疾病病史（如肝病史，肾病史，家族史）：</w:t>
      </w:r>
      <w:r>
        <w:rPr>
          <w:rFonts w:ascii="仿宋" w:eastAsia="仿宋" w:hAnsi="仿宋" w:cs="宋体" w:hint="eastAsia"/>
          <w:sz w:val="32"/>
          <w:szCs w:val="32"/>
          <w:lang w:eastAsia="zh-CN"/>
        </w:rPr>
        <w:t>填写其他家族性遗传病、传染病，以及影响药物代谢的肝病或肾病史。如有，应在“相关疾病信息”处填写详细信息。</w:t>
      </w:r>
    </w:p>
    <w:p w:rsidR="00FB38FA" w:rsidRDefault="00E04655">
      <w:pPr>
        <w:numPr>
          <w:ilvl w:val="0"/>
          <w:numId w:val="1"/>
        </w:numPr>
        <w:spacing w:after="0" w:line="540" w:lineRule="exact"/>
        <w:jc w:val="both"/>
        <w:rPr>
          <w:rFonts w:ascii="仿宋" w:eastAsia="仿宋" w:hAnsi="仿宋" w:cs="微软雅黑"/>
          <w:b/>
          <w:sz w:val="32"/>
          <w:szCs w:val="32"/>
          <w:lang w:eastAsia="zh-CN"/>
        </w:rPr>
      </w:pPr>
      <w:r>
        <w:rPr>
          <w:rFonts w:ascii="仿宋" w:eastAsia="仿宋" w:hAnsi="仿宋" w:cs="微软雅黑" w:hint="eastAsia"/>
          <w:b/>
          <w:sz w:val="32"/>
          <w:szCs w:val="32"/>
          <w:lang w:eastAsia="zh-CN"/>
        </w:rPr>
        <w:t>患者使用药品情况（包括怀疑用药和合并用药）</w:t>
      </w:r>
    </w:p>
    <w:p w:rsidR="00FB38FA" w:rsidRDefault="00E04655">
      <w:pPr>
        <w:spacing w:after="0" w:line="540" w:lineRule="exact"/>
        <w:ind w:right="-20" w:firstLineChars="195" w:firstLine="624"/>
        <w:jc w:val="both"/>
        <w:rPr>
          <w:rFonts w:ascii="仿宋" w:eastAsia="仿宋" w:hAnsi="仿宋" w:cs="微软雅黑"/>
          <w:sz w:val="32"/>
          <w:szCs w:val="32"/>
          <w:lang w:eastAsia="zh-CN"/>
        </w:rPr>
      </w:pPr>
      <w:r>
        <w:rPr>
          <w:rFonts w:ascii="仿宋" w:eastAsia="仿宋" w:hAnsi="仿宋" w:cs="Microsoft JhengHei"/>
          <w:position w:val="-2"/>
          <w:sz w:val="32"/>
          <w:szCs w:val="32"/>
          <w:lang w:eastAsia="zh-CN"/>
        </w:rPr>
        <w:t>怀疑</w:t>
      </w:r>
      <w:r>
        <w:rPr>
          <w:rFonts w:ascii="仿宋" w:eastAsia="仿宋" w:hAnsi="仿宋" w:cs="Microsoft JhengHei" w:hint="eastAsia"/>
          <w:position w:val="-2"/>
          <w:sz w:val="32"/>
          <w:szCs w:val="32"/>
          <w:lang w:eastAsia="zh-CN"/>
        </w:rPr>
        <w:t>用药是指</w:t>
      </w:r>
      <w:r>
        <w:rPr>
          <w:rFonts w:ascii="仿宋" w:eastAsia="仿宋" w:hAnsi="仿宋" w:cs="微软雅黑" w:hint="eastAsia"/>
          <w:position w:val="-1"/>
          <w:sz w:val="32"/>
          <w:szCs w:val="32"/>
          <w:lang w:eastAsia="zh-CN"/>
        </w:rPr>
        <w:t>可能与不良反应发生有关的药品。</w:t>
      </w:r>
      <w:r>
        <w:rPr>
          <w:rFonts w:ascii="仿宋" w:eastAsia="仿宋" w:hAnsi="仿宋" w:cs="微软雅黑" w:hint="eastAsia"/>
          <w:sz w:val="32"/>
          <w:szCs w:val="32"/>
          <w:lang w:eastAsia="zh-CN"/>
        </w:rPr>
        <w:t>对于有多个怀疑用药者，按照与不良反应关联性从强到弱的顺序填写。如表格中的行不够，请根据需要新增行。</w:t>
      </w:r>
    </w:p>
    <w:p w:rsidR="00FB38FA" w:rsidRDefault="00E04655">
      <w:pPr>
        <w:spacing w:after="0" w:line="540" w:lineRule="exact"/>
        <w:ind w:right="-20" w:firstLineChars="195" w:firstLine="624"/>
        <w:jc w:val="both"/>
        <w:rPr>
          <w:rFonts w:ascii="仿宋" w:eastAsia="仿宋" w:hAnsi="仿宋" w:cs="微软雅黑"/>
          <w:position w:val="-1"/>
          <w:sz w:val="32"/>
          <w:szCs w:val="32"/>
          <w:lang w:eastAsia="zh-CN"/>
        </w:rPr>
      </w:pPr>
      <w:r>
        <w:rPr>
          <w:rFonts w:ascii="仿宋" w:eastAsia="仿宋" w:hAnsi="仿宋" w:cs="微软雅黑" w:hint="eastAsia"/>
          <w:position w:val="-1"/>
          <w:sz w:val="32"/>
          <w:szCs w:val="32"/>
          <w:lang w:eastAsia="zh-CN"/>
        </w:rPr>
        <w:t>患儿的不良反应与父母使用药品有关时，此处填写父母用药的信息。</w:t>
      </w:r>
    </w:p>
    <w:p w:rsidR="00FB38FA" w:rsidRDefault="00E04655">
      <w:pPr>
        <w:spacing w:after="0" w:line="540" w:lineRule="exact"/>
        <w:ind w:right="-20" w:firstLineChars="195" w:firstLine="624"/>
        <w:jc w:val="both"/>
        <w:rPr>
          <w:rFonts w:ascii="仿宋" w:eastAsia="仿宋" w:hAnsi="仿宋" w:cs="微软雅黑"/>
          <w:position w:val="-1"/>
          <w:sz w:val="32"/>
          <w:szCs w:val="32"/>
          <w:lang w:eastAsia="zh-CN"/>
        </w:rPr>
      </w:pPr>
      <w:r>
        <w:rPr>
          <w:rFonts w:ascii="仿宋" w:eastAsia="仿宋" w:hAnsi="仿宋" w:cs="微软雅黑" w:hint="eastAsia"/>
          <w:position w:val="-1"/>
          <w:sz w:val="32"/>
          <w:szCs w:val="32"/>
          <w:lang w:eastAsia="zh-CN"/>
        </w:rPr>
        <w:t>合并用药是指不良反应发生时，患者同时使用的其他药品（不包括治疗不良反应的药品）。</w:t>
      </w:r>
    </w:p>
    <w:p w:rsidR="00FB38FA" w:rsidRDefault="00E04655">
      <w:pPr>
        <w:spacing w:after="0" w:line="540" w:lineRule="exact"/>
        <w:ind w:firstLineChars="190" w:firstLine="608"/>
        <w:jc w:val="both"/>
        <w:rPr>
          <w:rFonts w:ascii="仿宋" w:eastAsia="仿宋" w:hAnsi="仿宋"/>
          <w:sz w:val="32"/>
          <w:szCs w:val="32"/>
          <w:lang w:eastAsia="zh-CN"/>
        </w:rPr>
      </w:pPr>
      <w:r>
        <w:rPr>
          <w:rFonts w:ascii="仿宋" w:eastAsia="仿宋" w:hAnsi="仿宋"/>
          <w:sz w:val="32"/>
          <w:szCs w:val="32"/>
          <w:lang w:eastAsia="zh-CN"/>
        </w:rPr>
        <w:t>1.批准文号：必填项。应完整、准确填写最近一次批准证明文件上的药品批准文号。对于本公司生产的药品，必须填写批准文号；对于其他企业生产的怀疑用药，应尽量填写此项，无法获知时可填写“不详”。</w:t>
      </w:r>
    </w:p>
    <w:p w:rsidR="00FB38FA" w:rsidRDefault="00E04655">
      <w:pPr>
        <w:spacing w:after="0" w:line="540" w:lineRule="exact"/>
        <w:ind w:firstLineChars="190" w:firstLine="608"/>
        <w:jc w:val="both"/>
        <w:rPr>
          <w:rFonts w:ascii="仿宋" w:eastAsia="仿宋" w:hAnsi="仿宋"/>
          <w:sz w:val="32"/>
          <w:szCs w:val="32"/>
          <w:lang w:eastAsia="zh-CN"/>
        </w:rPr>
      </w:pPr>
      <w:r>
        <w:rPr>
          <w:rFonts w:ascii="仿宋" w:eastAsia="仿宋" w:hAnsi="仿宋"/>
          <w:sz w:val="32"/>
          <w:szCs w:val="32"/>
          <w:lang w:eastAsia="zh-CN"/>
        </w:rPr>
        <w:t xml:space="preserve">2. </w:t>
      </w:r>
      <w:r>
        <w:rPr>
          <w:rFonts w:ascii="仿宋" w:eastAsia="仿宋" w:hAnsi="仿宋" w:hint="eastAsia"/>
          <w:sz w:val="32"/>
          <w:szCs w:val="32"/>
          <w:lang w:eastAsia="zh-CN"/>
        </w:rPr>
        <w:t>通用名称：必填项。准确完整填写药品标准中收载的药品名称。不得使用简称，也不要误填为商品名称或商标名称。</w:t>
      </w:r>
    </w:p>
    <w:p w:rsidR="00FB38FA" w:rsidRDefault="00E04655">
      <w:pPr>
        <w:spacing w:after="0" w:line="540" w:lineRule="exact"/>
        <w:ind w:firstLineChars="190" w:firstLine="608"/>
        <w:jc w:val="both"/>
        <w:rPr>
          <w:rFonts w:ascii="仿宋" w:eastAsia="仿宋" w:hAnsi="仿宋"/>
          <w:sz w:val="32"/>
          <w:szCs w:val="32"/>
          <w:lang w:eastAsia="zh-CN"/>
        </w:rPr>
      </w:pPr>
      <w:r>
        <w:rPr>
          <w:rFonts w:ascii="仿宋" w:eastAsia="仿宋" w:hAnsi="仿宋"/>
          <w:sz w:val="32"/>
          <w:szCs w:val="32"/>
          <w:lang w:eastAsia="zh-CN"/>
        </w:rPr>
        <w:t xml:space="preserve">3. </w:t>
      </w:r>
      <w:r>
        <w:rPr>
          <w:rFonts w:ascii="仿宋" w:eastAsia="仿宋" w:hAnsi="仿宋" w:hint="eastAsia"/>
          <w:sz w:val="32"/>
          <w:szCs w:val="32"/>
          <w:lang w:eastAsia="zh-CN"/>
        </w:rPr>
        <w:t>批号</w:t>
      </w:r>
      <w:r>
        <w:rPr>
          <w:rFonts w:ascii="仿宋" w:eastAsia="仿宋" w:hAnsi="仿宋"/>
          <w:sz w:val="32"/>
          <w:szCs w:val="32"/>
          <w:lang w:eastAsia="zh-CN"/>
        </w:rPr>
        <w:t>/规格</w:t>
      </w:r>
      <w:r>
        <w:rPr>
          <w:rFonts w:ascii="仿宋" w:eastAsia="仿宋" w:hAnsi="仿宋" w:hint="eastAsia"/>
          <w:sz w:val="32"/>
          <w:szCs w:val="32"/>
          <w:lang w:eastAsia="zh-CN"/>
        </w:rPr>
        <w:t>：请填写药品的生产批号和规格。对于本公司的药品，不能填写“不详”。批号应填写药品包装上的生产批号，请勿填写为批准文号。</w:t>
      </w:r>
    </w:p>
    <w:p w:rsidR="00FB38FA" w:rsidRDefault="00E04655">
      <w:pPr>
        <w:spacing w:after="0" w:line="540" w:lineRule="exact"/>
        <w:ind w:firstLineChars="190" w:firstLine="608"/>
        <w:jc w:val="both"/>
        <w:rPr>
          <w:rFonts w:ascii="仿宋" w:eastAsia="仿宋" w:hAnsi="仿宋"/>
          <w:sz w:val="32"/>
          <w:szCs w:val="32"/>
          <w:lang w:eastAsia="zh-CN"/>
        </w:rPr>
      </w:pPr>
      <w:r>
        <w:rPr>
          <w:rFonts w:ascii="仿宋" w:eastAsia="仿宋" w:hAnsi="仿宋"/>
          <w:sz w:val="32"/>
          <w:szCs w:val="32"/>
          <w:lang w:eastAsia="zh-CN"/>
        </w:rPr>
        <w:t>4.</w:t>
      </w:r>
      <w:r>
        <w:rPr>
          <w:lang w:eastAsia="zh-CN"/>
        </w:rPr>
        <w:t xml:space="preserve"> </w:t>
      </w:r>
      <w:r>
        <w:rPr>
          <w:rFonts w:ascii="仿宋" w:eastAsia="仿宋" w:hAnsi="仿宋" w:hint="eastAsia"/>
          <w:sz w:val="32"/>
          <w:szCs w:val="32"/>
          <w:lang w:eastAsia="zh-CN"/>
        </w:rPr>
        <w:t>生产厂家：必填项。应完整填写药品说明书中标明的生产</w:t>
      </w:r>
      <w:r>
        <w:rPr>
          <w:rFonts w:ascii="仿宋" w:eastAsia="仿宋" w:hAnsi="仿宋" w:hint="eastAsia"/>
          <w:sz w:val="32"/>
          <w:szCs w:val="32"/>
          <w:lang w:eastAsia="zh-CN"/>
        </w:rPr>
        <w:lastRenderedPageBreak/>
        <w:t>企业名称，</w:t>
      </w:r>
      <w:proofErr w:type="gramStart"/>
      <w:r>
        <w:rPr>
          <w:rFonts w:ascii="仿宋" w:eastAsia="仿宋" w:hAnsi="仿宋" w:hint="eastAsia"/>
          <w:sz w:val="32"/>
          <w:szCs w:val="32"/>
          <w:lang w:eastAsia="zh-CN"/>
        </w:rPr>
        <w:t>不</w:t>
      </w:r>
      <w:proofErr w:type="gramEnd"/>
      <w:r>
        <w:rPr>
          <w:rFonts w:ascii="仿宋" w:eastAsia="仿宋" w:hAnsi="仿宋" w:hint="eastAsia"/>
          <w:sz w:val="32"/>
          <w:szCs w:val="32"/>
          <w:lang w:eastAsia="zh-CN"/>
        </w:rPr>
        <w:t>得用简称；非本公司生产的药品如无法获知生产企业，可填写“不详”。</w:t>
      </w:r>
    </w:p>
    <w:p w:rsidR="00FB38FA" w:rsidRDefault="00E04655">
      <w:pPr>
        <w:spacing w:after="0" w:line="540" w:lineRule="exact"/>
        <w:ind w:firstLineChars="195" w:firstLine="624"/>
        <w:jc w:val="both"/>
        <w:rPr>
          <w:rFonts w:ascii="仿宋" w:eastAsia="仿宋" w:hAnsi="仿宋" w:cs="宋体"/>
          <w:bCs/>
          <w:sz w:val="32"/>
          <w:szCs w:val="32"/>
          <w:lang w:eastAsia="zh-CN"/>
        </w:rPr>
      </w:pPr>
      <w:r>
        <w:rPr>
          <w:rFonts w:ascii="仿宋" w:eastAsia="仿宋" w:hAnsi="仿宋"/>
          <w:sz w:val="32"/>
          <w:szCs w:val="32"/>
          <w:lang w:eastAsia="zh-CN"/>
        </w:rPr>
        <w:t>5</w:t>
      </w:r>
      <w:r>
        <w:rPr>
          <w:rFonts w:ascii="仿宋" w:eastAsia="仿宋" w:hAnsi="仿宋" w:cs="宋体"/>
          <w:bCs/>
          <w:sz w:val="32"/>
          <w:szCs w:val="32"/>
          <w:lang w:eastAsia="zh-CN"/>
        </w:rPr>
        <w:t xml:space="preserve">.用法用量：包括给药途径、单次剂量和给药频次信息。例如，口服，5mg，每日 2 </w:t>
      </w:r>
      <w:r>
        <w:rPr>
          <w:rFonts w:ascii="仿宋" w:eastAsia="仿宋" w:hAnsi="仿宋" w:cs="宋体" w:hint="eastAsia"/>
          <w:bCs/>
          <w:sz w:val="32"/>
          <w:szCs w:val="32"/>
          <w:lang w:eastAsia="zh-CN"/>
        </w:rPr>
        <w:t>次。注意药品的剂型与用法是否相对应，药品的用量是否符合常规。</w:t>
      </w:r>
    </w:p>
    <w:p w:rsidR="00FB38FA" w:rsidRDefault="00E04655">
      <w:pPr>
        <w:pStyle w:val="af"/>
        <w:spacing w:after="0" w:line="540" w:lineRule="exact"/>
        <w:ind w:left="1" w:firstLine="640"/>
        <w:jc w:val="both"/>
        <w:rPr>
          <w:rFonts w:ascii="仿宋" w:eastAsia="仿宋" w:hAnsi="仿宋" w:cs="宋体"/>
          <w:bCs/>
          <w:sz w:val="32"/>
          <w:szCs w:val="32"/>
          <w:lang w:eastAsia="zh-CN"/>
        </w:rPr>
      </w:pPr>
      <w:r>
        <w:rPr>
          <w:rFonts w:ascii="仿宋" w:eastAsia="仿宋" w:hAnsi="仿宋" w:cs="宋体"/>
          <w:bCs/>
          <w:sz w:val="32"/>
          <w:szCs w:val="32"/>
          <w:lang w:eastAsia="zh-CN"/>
        </w:rPr>
        <w:t xml:space="preserve">1）给药途径: </w:t>
      </w:r>
      <w:r>
        <w:rPr>
          <w:rFonts w:ascii="仿宋" w:eastAsia="仿宋" w:hAnsi="仿宋" w:cs="宋体" w:hint="eastAsia"/>
          <w:bCs/>
          <w:sz w:val="32"/>
          <w:szCs w:val="32"/>
          <w:lang w:eastAsia="zh-CN"/>
        </w:rPr>
        <w:t>根据实际情况填写。对于非直接暴露于药品的情况，如哺乳暴露等，此处应填写具体暴露途径。</w:t>
      </w:r>
    </w:p>
    <w:p w:rsidR="00FB38FA" w:rsidRDefault="00E04655">
      <w:pPr>
        <w:pStyle w:val="af"/>
        <w:spacing w:after="0" w:line="540" w:lineRule="exact"/>
        <w:ind w:firstLine="640"/>
        <w:jc w:val="both"/>
        <w:rPr>
          <w:rFonts w:ascii="仿宋" w:eastAsia="仿宋" w:hAnsi="仿宋" w:cs="宋体"/>
          <w:bCs/>
          <w:sz w:val="32"/>
          <w:szCs w:val="32"/>
          <w:lang w:eastAsia="zh-CN"/>
        </w:rPr>
      </w:pPr>
      <w:r>
        <w:rPr>
          <w:rFonts w:ascii="仿宋" w:eastAsia="仿宋" w:hAnsi="仿宋" w:cs="宋体"/>
          <w:bCs/>
          <w:sz w:val="32"/>
          <w:szCs w:val="32"/>
          <w:lang w:eastAsia="zh-CN"/>
        </w:rPr>
        <w:t>2）单次剂量：填写每次用药剂量数值和单位。如果填写了剂</w:t>
      </w:r>
      <w:r>
        <w:rPr>
          <w:rFonts w:ascii="仿宋" w:eastAsia="仿宋" w:hAnsi="仿宋" w:cs="宋体" w:hint="eastAsia"/>
          <w:bCs/>
          <w:sz w:val="32"/>
          <w:szCs w:val="32"/>
          <w:lang w:eastAsia="zh-CN"/>
        </w:rPr>
        <w:t>量数值，剂量单位则必须填写。</w:t>
      </w:r>
    </w:p>
    <w:p w:rsidR="00FB38FA" w:rsidRDefault="00E04655">
      <w:pPr>
        <w:spacing w:after="0" w:line="540" w:lineRule="exact"/>
        <w:ind w:firstLineChars="200" w:firstLine="640"/>
        <w:jc w:val="both"/>
        <w:rPr>
          <w:rFonts w:ascii="仿宋" w:eastAsia="仿宋" w:hAnsi="仿宋" w:cs="宋体"/>
          <w:bCs/>
          <w:sz w:val="32"/>
          <w:szCs w:val="32"/>
          <w:lang w:eastAsia="zh-CN"/>
        </w:rPr>
      </w:pPr>
      <w:r>
        <w:rPr>
          <w:rFonts w:ascii="仿宋" w:eastAsia="仿宋" w:hAnsi="仿宋" w:cs="宋体"/>
          <w:bCs/>
          <w:sz w:val="32"/>
          <w:szCs w:val="32"/>
          <w:lang w:eastAsia="zh-CN"/>
        </w:rPr>
        <w:t>3）给药频次：填写每次用药时间间隔数值和单位。如果填写了频次，则必须填写频次单位。如已知药品的使用总量，但不明确药品使用的具体剂量和剂量间隔，则每次给药剂量和单位填写“总量”，可不填写给药频次。</w:t>
      </w:r>
    </w:p>
    <w:p w:rsidR="00FB38FA" w:rsidRDefault="00E04655">
      <w:pPr>
        <w:spacing w:after="0" w:line="540" w:lineRule="exact"/>
        <w:ind w:firstLineChars="200" w:firstLine="640"/>
        <w:jc w:val="both"/>
        <w:rPr>
          <w:rFonts w:ascii="仿宋" w:eastAsia="仿宋" w:hAnsi="仿宋" w:cs="宋体"/>
          <w:bCs/>
          <w:sz w:val="32"/>
          <w:szCs w:val="32"/>
          <w:lang w:eastAsia="zh-CN"/>
        </w:rPr>
      </w:pPr>
      <w:r>
        <w:rPr>
          <w:rFonts w:ascii="仿宋" w:eastAsia="仿宋" w:hAnsi="仿宋"/>
          <w:sz w:val="32"/>
          <w:szCs w:val="32"/>
          <w:lang w:eastAsia="zh-CN"/>
        </w:rPr>
        <w:t>6.治疗疾病：</w:t>
      </w:r>
      <w:r>
        <w:rPr>
          <w:rFonts w:ascii="仿宋" w:eastAsia="仿宋" w:hAnsi="仿宋" w:cs="宋体" w:hint="eastAsia"/>
          <w:bCs/>
          <w:sz w:val="32"/>
          <w:szCs w:val="32"/>
          <w:lang w:eastAsia="zh-CN"/>
        </w:rPr>
        <w:t>填写使用药品治疗的适应证。例如：患者既往高血压病史，此次因肺部感染而注射氨</w:t>
      </w:r>
      <w:proofErr w:type="gramStart"/>
      <w:r>
        <w:rPr>
          <w:rFonts w:ascii="仿宋" w:eastAsia="仿宋" w:hAnsi="仿宋" w:cs="宋体" w:hint="eastAsia"/>
          <w:bCs/>
          <w:sz w:val="32"/>
          <w:szCs w:val="32"/>
          <w:lang w:eastAsia="zh-CN"/>
        </w:rPr>
        <w:t>苄</w:t>
      </w:r>
      <w:proofErr w:type="gramEnd"/>
      <w:r>
        <w:rPr>
          <w:rFonts w:ascii="仿宋" w:eastAsia="仿宋" w:hAnsi="仿宋" w:cs="宋体" w:hint="eastAsia"/>
          <w:bCs/>
          <w:sz w:val="32"/>
          <w:szCs w:val="32"/>
          <w:lang w:eastAsia="zh-CN"/>
        </w:rPr>
        <w:t>青霉素引起不良反应，治疗疾病栏应填“肺部感染”；患者因脑梗死使用活血化瘀类中药进行治疗，治疗疾病应填“脑梗死。尽量避免使用“抗感染”、“抗病毒”、“清热解毒”、“活血化瘀”、“提高免疫力”等模糊描述。</w:t>
      </w:r>
    </w:p>
    <w:p w:rsidR="00FB38FA" w:rsidRDefault="00E04655">
      <w:pPr>
        <w:spacing w:after="0" w:line="540" w:lineRule="exact"/>
        <w:jc w:val="both"/>
        <w:rPr>
          <w:rFonts w:ascii="仿宋" w:eastAsia="仿宋" w:hAnsi="仿宋"/>
          <w:sz w:val="32"/>
          <w:szCs w:val="32"/>
          <w:lang w:eastAsia="zh-CN"/>
        </w:rPr>
      </w:pPr>
      <w:r>
        <w:rPr>
          <w:rFonts w:ascii="仿宋" w:eastAsia="仿宋" w:hAnsi="仿宋"/>
          <w:sz w:val="32"/>
          <w:szCs w:val="32"/>
          <w:lang w:eastAsia="zh-CN"/>
        </w:rPr>
        <w:t xml:space="preserve">    7.用药起止日期：必填项。是指同一剂量药品开始和停止使用的时间。如果用药过程中改变剂量 </w:t>
      </w:r>
      <w:r>
        <w:rPr>
          <w:rFonts w:ascii="仿宋" w:eastAsia="仿宋" w:hAnsi="仿宋" w:hint="eastAsia"/>
          <w:sz w:val="32"/>
          <w:szCs w:val="32"/>
          <w:lang w:eastAsia="zh-CN"/>
        </w:rPr>
        <w:t>，应另行填写该剂量的用药起止时间，尽量按“</w:t>
      </w:r>
      <w:r>
        <w:rPr>
          <w:rFonts w:ascii="仿宋" w:eastAsia="仿宋" w:hAnsi="仿宋"/>
          <w:sz w:val="32"/>
          <w:szCs w:val="32"/>
          <w:lang w:eastAsia="zh-CN"/>
        </w:rPr>
        <w:t>X年X月X日X时X分－X年X月X日X时X分”格式填写，无法获知具体时刻时，应至少具体到日。如果无法获知准确的停药时间或患者未停药，用药截止日期可以填写不良反应发生时间。如具体用药起止时间不详，此处可填写“不</w:t>
      </w:r>
      <w:r>
        <w:rPr>
          <w:rFonts w:ascii="仿宋" w:eastAsia="仿宋" w:hAnsi="仿宋"/>
          <w:sz w:val="32"/>
          <w:szCs w:val="32"/>
          <w:lang w:eastAsia="zh-CN"/>
        </w:rPr>
        <w:lastRenderedPageBreak/>
        <w:t>详”，同时应填写“用药时间”。</w:t>
      </w:r>
    </w:p>
    <w:p w:rsidR="00FB38FA" w:rsidRDefault="00E04655">
      <w:pPr>
        <w:numPr>
          <w:ilvl w:val="0"/>
          <w:numId w:val="1"/>
        </w:numPr>
        <w:spacing w:after="0" w:line="540" w:lineRule="exact"/>
        <w:jc w:val="both"/>
        <w:rPr>
          <w:rFonts w:ascii="仿宋" w:eastAsia="仿宋" w:hAnsi="仿宋" w:cs="微软雅黑"/>
          <w:b/>
          <w:sz w:val="32"/>
          <w:szCs w:val="32"/>
          <w:lang w:eastAsia="zh-CN"/>
        </w:rPr>
      </w:pPr>
      <w:r>
        <w:rPr>
          <w:rFonts w:ascii="仿宋" w:eastAsia="仿宋" w:hAnsi="仿宋" w:cs="微软雅黑" w:hint="eastAsia"/>
          <w:b/>
          <w:sz w:val="32"/>
          <w:szCs w:val="32"/>
          <w:lang w:eastAsia="zh-CN"/>
        </w:rPr>
        <w:t>不良反应详细情况</w:t>
      </w:r>
    </w:p>
    <w:p w:rsidR="00FB38FA" w:rsidRDefault="00E04655">
      <w:pPr>
        <w:spacing w:after="0" w:line="540" w:lineRule="exact"/>
        <w:ind w:right="-20" w:firstLineChars="195" w:firstLine="624"/>
        <w:jc w:val="both"/>
        <w:rPr>
          <w:rFonts w:ascii="仿宋" w:eastAsia="仿宋" w:hAnsi="仿宋" w:cs="微软雅黑"/>
          <w:sz w:val="32"/>
          <w:szCs w:val="32"/>
          <w:lang w:eastAsia="zh-CN"/>
        </w:rPr>
      </w:pPr>
      <w:r>
        <w:rPr>
          <w:rFonts w:ascii="仿宋" w:eastAsia="仿宋" w:hAnsi="仿宋" w:cs="微软雅黑" w:hint="eastAsia"/>
          <w:sz w:val="32"/>
          <w:szCs w:val="32"/>
          <w:lang w:eastAsia="zh-CN"/>
        </w:rPr>
        <w:t>如果多个不良反应发生时间很接近，且仅知道不良反应发生时间，不知道每一个不良反应对应的结束时间，可以把多个不良反应写在同一个单元格。如果患者出现了多个不良反应，每个不良反应的发生时间有明显间隔，则应对每一个不良反应分别填写以下</w:t>
      </w:r>
      <w:r>
        <w:rPr>
          <w:rFonts w:ascii="仿宋" w:eastAsia="仿宋" w:hAnsi="仿宋" w:cs="微软雅黑"/>
          <w:sz w:val="32"/>
          <w:szCs w:val="32"/>
          <w:lang w:eastAsia="zh-CN"/>
        </w:rPr>
        <w:t>1-4项信息。</w:t>
      </w:r>
    </w:p>
    <w:p w:rsidR="00FB38FA" w:rsidRDefault="00E04655">
      <w:pPr>
        <w:spacing w:after="0" w:line="540" w:lineRule="exact"/>
        <w:jc w:val="both"/>
        <w:rPr>
          <w:rFonts w:ascii="仿宋" w:eastAsia="仿宋" w:hAnsi="仿宋"/>
          <w:sz w:val="32"/>
          <w:szCs w:val="32"/>
          <w:lang w:eastAsia="zh-CN"/>
        </w:rPr>
      </w:pPr>
      <w:r>
        <w:rPr>
          <w:rFonts w:ascii="仿宋" w:eastAsia="仿宋" w:hAnsi="仿宋" w:cs="Microsoft JhengHei"/>
          <w:position w:val="-2"/>
          <w:sz w:val="32"/>
          <w:szCs w:val="32"/>
          <w:lang w:eastAsia="zh-CN"/>
        </w:rPr>
        <w:t xml:space="preserve">    1.</w:t>
      </w:r>
      <w:r>
        <w:rPr>
          <w:lang w:eastAsia="zh-CN"/>
        </w:rPr>
        <w:t xml:space="preserve"> </w:t>
      </w:r>
      <w:r>
        <w:rPr>
          <w:rFonts w:ascii="仿宋" w:eastAsia="仿宋" w:hAnsi="仿宋" w:cs="Microsoft JhengHei" w:hint="eastAsia"/>
          <w:position w:val="-2"/>
          <w:sz w:val="32"/>
          <w:szCs w:val="32"/>
          <w:lang w:eastAsia="zh-CN"/>
        </w:rPr>
        <w:t>不良反应名称</w:t>
      </w:r>
      <w:r>
        <w:rPr>
          <w:rFonts w:ascii="仿宋" w:eastAsia="仿宋" w:hAnsi="仿宋"/>
          <w:sz w:val="32"/>
          <w:szCs w:val="32"/>
          <w:lang w:eastAsia="zh-CN"/>
        </w:rPr>
        <w:t>：如果同时有疾病诊</w:t>
      </w:r>
      <w:r>
        <w:rPr>
          <w:rFonts w:ascii="仿宋" w:eastAsia="仿宋" w:hAnsi="仿宋" w:hint="eastAsia"/>
          <w:sz w:val="32"/>
          <w:szCs w:val="32"/>
          <w:lang w:eastAsia="zh-CN"/>
        </w:rPr>
        <w:t>断和相关症状，应将疾病诊断作为不良反应名称，相关症状可以在“不良反应过程描述”部分进行详细描述，如报告症状为皮疹、紫</w:t>
      </w:r>
      <w:proofErr w:type="gramStart"/>
      <w:r>
        <w:rPr>
          <w:rFonts w:ascii="仿宋" w:eastAsia="仿宋" w:hAnsi="仿宋" w:hint="eastAsia"/>
          <w:sz w:val="32"/>
          <w:szCs w:val="32"/>
          <w:lang w:eastAsia="zh-CN"/>
        </w:rPr>
        <w:t>绀</w:t>
      </w:r>
      <w:proofErr w:type="gramEnd"/>
      <w:r>
        <w:rPr>
          <w:rFonts w:ascii="仿宋" w:eastAsia="仿宋" w:hAnsi="仿宋" w:hint="eastAsia"/>
          <w:sz w:val="32"/>
          <w:szCs w:val="32"/>
          <w:lang w:eastAsia="zh-CN"/>
        </w:rPr>
        <w:t>、血压下降、呼吸困难，诊断为过敏性休克，则不良反应名称填写为“过敏性休克”，“皮疹、紫</w:t>
      </w:r>
      <w:proofErr w:type="gramStart"/>
      <w:r>
        <w:rPr>
          <w:rFonts w:ascii="仿宋" w:eastAsia="仿宋" w:hAnsi="仿宋" w:hint="eastAsia"/>
          <w:sz w:val="32"/>
          <w:szCs w:val="32"/>
          <w:lang w:eastAsia="zh-CN"/>
        </w:rPr>
        <w:t>绀</w:t>
      </w:r>
      <w:proofErr w:type="gramEnd"/>
      <w:r>
        <w:rPr>
          <w:rFonts w:ascii="仿宋" w:eastAsia="仿宋" w:hAnsi="仿宋" w:hint="eastAsia"/>
          <w:sz w:val="32"/>
          <w:szCs w:val="32"/>
          <w:lang w:eastAsia="zh-CN"/>
        </w:rPr>
        <w:t>、血压下降、呼吸困难”症状在不良反应过程描述中列出；如果只有症状</w:t>
      </w:r>
      <w:r>
        <w:rPr>
          <w:rFonts w:ascii="仿宋" w:eastAsia="仿宋" w:hAnsi="仿宋"/>
          <w:sz w:val="32"/>
          <w:szCs w:val="32"/>
          <w:lang w:eastAsia="zh-CN"/>
        </w:rPr>
        <w:t>/体征，未能明确疾病诊断的情况，可以将</w:t>
      </w:r>
      <w:r>
        <w:rPr>
          <w:rFonts w:ascii="仿宋" w:eastAsia="仿宋" w:hAnsi="仿宋" w:hint="eastAsia"/>
          <w:sz w:val="32"/>
          <w:szCs w:val="32"/>
          <w:lang w:eastAsia="zh-CN"/>
        </w:rPr>
        <w:t>每个症状</w:t>
      </w:r>
      <w:r>
        <w:rPr>
          <w:rFonts w:ascii="仿宋" w:eastAsia="仿宋" w:hAnsi="仿宋"/>
          <w:sz w:val="32"/>
          <w:szCs w:val="32"/>
          <w:lang w:eastAsia="zh-CN"/>
        </w:rPr>
        <w:t>/体征</w:t>
      </w:r>
      <w:r>
        <w:rPr>
          <w:rFonts w:ascii="仿宋" w:eastAsia="仿宋" w:hAnsi="仿宋" w:hint="eastAsia"/>
          <w:sz w:val="32"/>
          <w:szCs w:val="32"/>
          <w:lang w:eastAsia="zh-CN"/>
        </w:rPr>
        <w:t>作为不良反应名称报告。</w:t>
      </w:r>
    </w:p>
    <w:p w:rsidR="00FB38FA" w:rsidRDefault="00E04655">
      <w:pPr>
        <w:spacing w:after="0" w:line="540" w:lineRule="exact"/>
        <w:ind w:firstLineChars="200" w:firstLine="644"/>
        <w:jc w:val="both"/>
        <w:rPr>
          <w:rFonts w:ascii="仿宋" w:eastAsia="仿宋" w:hAnsi="仿宋"/>
          <w:sz w:val="32"/>
          <w:szCs w:val="32"/>
          <w:lang w:eastAsia="zh-CN"/>
        </w:rPr>
      </w:pPr>
      <w:r>
        <w:rPr>
          <w:rFonts w:ascii="仿宋" w:eastAsia="仿宋" w:hAnsi="仿宋" w:cs="微软雅黑"/>
          <w:spacing w:val="2"/>
          <w:sz w:val="32"/>
          <w:szCs w:val="32"/>
          <w:lang w:eastAsia="zh-CN"/>
        </w:rPr>
        <w:t>2.</w:t>
      </w:r>
      <w:r>
        <w:rPr>
          <w:rFonts w:ascii="仿宋" w:eastAsia="仿宋" w:hAnsi="仿宋" w:hint="eastAsia"/>
          <w:sz w:val="32"/>
          <w:szCs w:val="32"/>
          <w:lang w:eastAsia="zh-CN"/>
        </w:rPr>
        <w:t>发生时间：必填项。填写不良反应发生时间或疾病明确诊断时间。如不良反应表现为检验检查异常，此处填写检查日期。对于出生缺陷，不良反应</w:t>
      </w:r>
      <w:r>
        <w:rPr>
          <w:rFonts w:ascii="仿宋" w:eastAsia="仿宋" w:hAnsi="仿宋"/>
          <w:sz w:val="32"/>
          <w:szCs w:val="32"/>
          <w:lang w:eastAsia="zh-CN"/>
        </w:rPr>
        <w:t>发生时间</w:t>
      </w:r>
      <w:r>
        <w:rPr>
          <w:rFonts w:ascii="仿宋" w:eastAsia="仿宋" w:hAnsi="仿宋" w:hint="eastAsia"/>
          <w:sz w:val="32"/>
          <w:szCs w:val="32"/>
          <w:lang w:eastAsia="zh-CN"/>
        </w:rPr>
        <w:t>为患儿</w:t>
      </w:r>
      <w:r>
        <w:rPr>
          <w:rFonts w:ascii="仿宋" w:eastAsia="仿宋" w:hAnsi="仿宋"/>
          <w:sz w:val="32"/>
          <w:szCs w:val="32"/>
          <w:lang w:eastAsia="zh-CN"/>
        </w:rPr>
        <w:t>出生日期。</w:t>
      </w:r>
      <w:r>
        <w:rPr>
          <w:rFonts w:ascii="仿宋" w:eastAsia="仿宋" w:hAnsi="仿宋" w:hint="eastAsia"/>
          <w:sz w:val="32"/>
          <w:szCs w:val="32"/>
          <w:lang w:eastAsia="zh-CN"/>
        </w:rPr>
        <w:t>对于</w:t>
      </w:r>
      <w:r>
        <w:rPr>
          <w:rFonts w:ascii="仿宋" w:eastAsia="仿宋" w:hAnsi="仿宋"/>
          <w:sz w:val="32"/>
          <w:szCs w:val="32"/>
          <w:lang w:eastAsia="zh-CN"/>
        </w:rPr>
        <w:t>早产或流产，不良反应的发生时间就是妊娠终止日期。</w:t>
      </w:r>
    </w:p>
    <w:p w:rsidR="00FB38FA" w:rsidRDefault="00E04655">
      <w:pPr>
        <w:spacing w:after="0" w:line="540" w:lineRule="exact"/>
        <w:ind w:leftChars="61" w:left="134" w:right="136" w:firstLineChars="200" w:firstLine="640"/>
        <w:jc w:val="both"/>
        <w:rPr>
          <w:rFonts w:ascii="仿宋" w:eastAsia="仿宋" w:hAnsi="仿宋" w:cs="微软雅黑"/>
          <w:sz w:val="32"/>
          <w:szCs w:val="32"/>
          <w:lang w:eastAsia="zh-CN"/>
        </w:rPr>
      </w:pPr>
      <w:r>
        <w:rPr>
          <w:rFonts w:ascii="仿宋" w:eastAsia="仿宋" w:hAnsi="仿宋"/>
          <w:sz w:val="32"/>
          <w:szCs w:val="32"/>
          <w:lang w:eastAsia="zh-CN"/>
        </w:rPr>
        <w:t>3.结束时间：应结合不良反应结果综合考虑。如为死亡，则填写死亡时间；如为治愈或好转，填写治愈或好转时间；如为有后遗症，则填写后遗症诊断时间。</w:t>
      </w:r>
    </w:p>
    <w:p w:rsidR="00FB38FA" w:rsidRDefault="00E04655">
      <w:pPr>
        <w:spacing w:after="0" w:line="540" w:lineRule="exact"/>
        <w:ind w:leftChars="61" w:left="134" w:right="136" w:firstLineChars="200" w:firstLine="640"/>
        <w:jc w:val="both"/>
        <w:rPr>
          <w:rFonts w:ascii="仿宋" w:eastAsia="仿宋" w:hAnsi="仿宋" w:cs="微软雅黑"/>
          <w:sz w:val="32"/>
          <w:szCs w:val="32"/>
          <w:lang w:eastAsia="zh-CN"/>
        </w:rPr>
      </w:pPr>
      <w:r>
        <w:rPr>
          <w:rFonts w:ascii="仿宋" w:eastAsia="仿宋" w:hAnsi="仿宋" w:cs="微软雅黑"/>
          <w:sz w:val="32"/>
          <w:szCs w:val="32"/>
          <w:lang w:eastAsia="zh-CN"/>
        </w:rPr>
        <w:t>4.不良反应过程描述（包括发生场所、症状、体征、临床检验等）及处理情况：必填项。用于详细描述不良反应发生和处理情况，填写应尽量体现出以下信息：</w:t>
      </w:r>
    </w:p>
    <w:p w:rsidR="00FB38FA" w:rsidRDefault="00E04655">
      <w:pPr>
        <w:spacing w:after="0" w:line="540" w:lineRule="exact"/>
        <w:ind w:right="136" w:firstLineChars="200" w:firstLine="640"/>
        <w:jc w:val="both"/>
        <w:rPr>
          <w:rFonts w:ascii="仿宋" w:eastAsia="仿宋" w:hAnsi="仿宋" w:cs="微软雅黑"/>
          <w:sz w:val="32"/>
          <w:szCs w:val="32"/>
          <w:lang w:eastAsia="zh-CN"/>
        </w:rPr>
      </w:pPr>
      <w:r>
        <w:rPr>
          <w:rFonts w:ascii="仿宋" w:eastAsia="仿宋" w:hAnsi="仿宋" w:cs="微软雅黑"/>
          <w:sz w:val="32"/>
          <w:szCs w:val="32"/>
          <w:lang w:eastAsia="zh-CN"/>
        </w:rPr>
        <w:t>1）不良反应发生的时间；采取措施干预不良反应的时间；</w:t>
      </w:r>
      <w:r>
        <w:rPr>
          <w:rFonts w:ascii="仿宋" w:eastAsia="仿宋" w:hAnsi="仿宋" w:cs="微软雅黑"/>
          <w:sz w:val="32"/>
          <w:szCs w:val="32"/>
          <w:lang w:eastAsia="zh-CN"/>
        </w:rPr>
        <w:lastRenderedPageBreak/>
        <w:t>不良反应结束的时间。</w:t>
      </w:r>
    </w:p>
    <w:p w:rsidR="00FB38FA" w:rsidRDefault="00E04655">
      <w:pPr>
        <w:spacing w:after="0" w:line="540" w:lineRule="exact"/>
        <w:ind w:right="136" w:firstLineChars="200" w:firstLine="640"/>
        <w:jc w:val="both"/>
        <w:rPr>
          <w:rFonts w:ascii="仿宋" w:eastAsia="仿宋" w:hAnsi="仿宋" w:cs="微软雅黑"/>
          <w:sz w:val="32"/>
          <w:szCs w:val="32"/>
          <w:lang w:eastAsia="zh-CN"/>
        </w:rPr>
      </w:pPr>
      <w:r>
        <w:rPr>
          <w:rFonts w:ascii="仿宋" w:eastAsia="仿宋" w:hAnsi="仿宋" w:cs="微软雅黑"/>
          <w:sz w:val="32"/>
          <w:szCs w:val="32"/>
          <w:lang w:eastAsia="zh-CN"/>
        </w:rPr>
        <w:t>2）第一次药品不良反应出现时的相关症状、体征和相关检验检查结果；药品不良反应动态变化的相关症状、体征和相关检验检查结果；发生药品不良反应后采取的干预措施及结果。</w:t>
      </w:r>
    </w:p>
    <w:p w:rsidR="00FB38FA" w:rsidRDefault="00E04655">
      <w:pPr>
        <w:spacing w:after="0" w:line="540" w:lineRule="exact"/>
        <w:ind w:right="136" w:firstLineChars="200" w:firstLine="640"/>
        <w:jc w:val="both"/>
        <w:rPr>
          <w:rFonts w:ascii="仿宋" w:eastAsia="仿宋" w:hAnsi="仿宋" w:cs="微软雅黑"/>
          <w:sz w:val="32"/>
          <w:szCs w:val="32"/>
          <w:lang w:eastAsia="zh-CN"/>
        </w:rPr>
      </w:pPr>
      <w:r>
        <w:rPr>
          <w:rFonts w:ascii="仿宋" w:eastAsia="仿宋" w:hAnsi="仿宋" w:cs="微软雅黑"/>
          <w:sz w:val="32"/>
          <w:szCs w:val="32"/>
          <w:lang w:eastAsia="zh-CN"/>
        </w:rPr>
        <w:t>3）不良反应的表现填写时要尽可能明确、具体。 如为过敏</w:t>
      </w:r>
      <w:r>
        <w:rPr>
          <w:rFonts w:ascii="仿宋" w:eastAsia="仿宋" w:hAnsi="仿宋" w:cs="微软雅黑" w:hint="eastAsia"/>
          <w:sz w:val="32"/>
          <w:szCs w:val="32"/>
          <w:lang w:eastAsia="zh-CN"/>
        </w:rPr>
        <w:t>性</w:t>
      </w:r>
      <w:r>
        <w:rPr>
          <w:rFonts w:ascii="仿宋" w:eastAsia="仿宋" w:hAnsi="仿宋" w:cs="微软雅黑"/>
          <w:sz w:val="32"/>
          <w:szCs w:val="32"/>
          <w:lang w:eastAsia="zh-CN"/>
        </w:rPr>
        <w:t xml:space="preserve">皮疹，要填写皮疹的类型、性质、部位、面积大小等；如为心律失常，要填写何种心律失常 </w:t>
      </w:r>
      <w:r>
        <w:rPr>
          <w:rFonts w:ascii="仿宋" w:eastAsia="仿宋" w:hAnsi="仿宋" w:cs="微软雅黑" w:hint="eastAsia"/>
          <w:sz w:val="32"/>
          <w:szCs w:val="32"/>
          <w:lang w:eastAsia="zh-CN"/>
        </w:rPr>
        <w:t>；如为上消化道出血，有呕血者应尽量估计呕血量的多少等；严重病例应注意生命体征指标（体温、血压、脉搏、呼吸）的记录；</w:t>
      </w:r>
    </w:p>
    <w:p w:rsidR="00FB38FA" w:rsidRDefault="00E04655">
      <w:pPr>
        <w:spacing w:after="0" w:line="540" w:lineRule="exact"/>
        <w:ind w:right="136" w:firstLineChars="200" w:firstLine="640"/>
        <w:jc w:val="both"/>
        <w:rPr>
          <w:rFonts w:ascii="仿宋" w:eastAsia="仿宋" w:hAnsi="仿宋" w:cs="微软雅黑"/>
          <w:sz w:val="32"/>
          <w:szCs w:val="32"/>
          <w:lang w:eastAsia="zh-CN"/>
        </w:rPr>
      </w:pPr>
      <w:r>
        <w:rPr>
          <w:rFonts w:ascii="仿宋" w:eastAsia="仿宋" w:hAnsi="仿宋" w:cs="微软雅黑"/>
          <w:sz w:val="32"/>
          <w:szCs w:val="32"/>
          <w:lang w:eastAsia="zh-CN"/>
        </w:rPr>
        <w:t>4）与可疑不良反应有关的辅助检查结果要尽可能填写</w:t>
      </w:r>
      <w:r>
        <w:rPr>
          <w:rFonts w:ascii="仿宋" w:eastAsia="仿宋" w:hAnsi="仿宋" w:cs="微软雅黑" w:hint="eastAsia"/>
          <w:sz w:val="32"/>
          <w:szCs w:val="32"/>
          <w:lang w:eastAsia="zh-CN"/>
        </w:rPr>
        <w:t>。如怀疑某药引起血小板减少症，应填写病人用药前的血小板计数情况及用药后的变化情况；如怀疑某药引</w:t>
      </w:r>
      <w:proofErr w:type="gramStart"/>
      <w:r>
        <w:rPr>
          <w:rFonts w:ascii="仿宋" w:eastAsia="仿宋" w:hAnsi="仿宋" w:cs="微软雅黑" w:hint="eastAsia"/>
          <w:sz w:val="32"/>
          <w:szCs w:val="32"/>
          <w:lang w:eastAsia="zh-CN"/>
        </w:rPr>
        <w:t>起药物</w:t>
      </w:r>
      <w:proofErr w:type="gramEnd"/>
      <w:r>
        <w:rPr>
          <w:rFonts w:ascii="仿宋" w:eastAsia="仿宋" w:hAnsi="仿宋" w:cs="微软雅黑" w:hint="eastAsia"/>
          <w:sz w:val="32"/>
          <w:szCs w:val="32"/>
          <w:lang w:eastAsia="zh-CN"/>
        </w:rPr>
        <w:t>性肝损害，应填写用药前后的肝功变化情况，同时要填写肝炎病毒学检验结果，所有检查要注明检查日期。如果某项实验室检查的结果是量化指标，应在“相关实验室检查信息”中详细填写。</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5.</w:t>
      </w:r>
      <w:r>
        <w:rPr>
          <w:lang w:eastAsia="zh-CN"/>
        </w:rPr>
        <w:t xml:space="preserve"> </w:t>
      </w:r>
      <w:r>
        <w:rPr>
          <w:rFonts w:ascii="仿宋" w:eastAsia="仿宋" w:hAnsi="仿宋" w:cs="微软雅黑" w:hint="eastAsia"/>
          <w:sz w:val="32"/>
          <w:szCs w:val="32"/>
          <w:lang w:eastAsia="zh-CN"/>
        </w:rPr>
        <w:t>不良反应</w:t>
      </w:r>
      <w:r>
        <w:rPr>
          <w:rFonts w:ascii="仿宋" w:eastAsia="仿宋" w:hAnsi="仿宋" w:cs="微软雅黑"/>
          <w:sz w:val="32"/>
          <w:szCs w:val="32"/>
          <w:lang w:eastAsia="zh-CN"/>
        </w:rPr>
        <w:t>/事件的结果：填写不良反应的结果信息，而非原患疾病的结果。</w:t>
      </w:r>
    </w:p>
    <w:p w:rsidR="00FB38FA" w:rsidRDefault="00E04655">
      <w:pPr>
        <w:spacing w:after="0" w:line="540" w:lineRule="exact"/>
        <w:ind w:right="136" w:firstLineChars="200" w:firstLine="640"/>
        <w:jc w:val="both"/>
        <w:rPr>
          <w:rFonts w:ascii="仿宋" w:eastAsia="仿宋" w:hAnsi="仿宋" w:cs="微软雅黑"/>
          <w:sz w:val="32"/>
          <w:szCs w:val="32"/>
          <w:lang w:eastAsia="zh-CN"/>
        </w:rPr>
      </w:pPr>
      <w:r>
        <w:rPr>
          <w:rFonts w:ascii="仿宋" w:eastAsia="仿宋" w:hAnsi="仿宋" w:cs="微软雅黑"/>
          <w:sz w:val="32"/>
          <w:szCs w:val="32"/>
          <w:lang w:eastAsia="zh-CN"/>
        </w:rPr>
        <w:t>1）治愈：指不良反应消失。</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2）好转：不良反应明显减轻或缓解，在报告时尚未痊愈。</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3）未好转：</w:t>
      </w:r>
      <w:proofErr w:type="gramStart"/>
      <w:r>
        <w:rPr>
          <w:rFonts w:ascii="仿宋" w:eastAsia="仿宋" w:hAnsi="仿宋" w:cs="微软雅黑" w:hint="eastAsia"/>
          <w:sz w:val="32"/>
          <w:szCs w:val="32"/>
          <w:lang w:eastAsia="zh-CN"/>
        </w:rPr>
        <w:t>至报告</w:t>
      </w:r>
      <w:proofErr w:type="gramEnd"/>
      <w:r>
        <w:rPr>
          <w:rFonts w:ascii="仿宋" w:eastAsia="仿宋" w:hAnsi="仿宋" w:cs="微软雅黑" w:hint="eastAsia"/>
          <w:sz w:val="32"/>
          <w:szCs w:val="32"/>
          <w:lang w:eastAsia="zh-CN"/>
        </w:rPr>
        <w:t>时不良反应仍未减轻或缓解。</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 xml:space="preserve">4）有后遗症：不良反应导致长期的或永久的生理机能障碍。后遗症临床表现应填写在 </w:t>
      </w:r>
      <w:r>
        <w:rPr>
          <w:rFonts w:ascii="仿宋" w:eastAsia="仿宋" w:hAnsi="仿宋" w:cs="微软雅黑" w:hint="eastAsia"/>
          <w:sz w:val="32"/>
          <w:szCs w:val="32"/>
          <w:lang w:eastAsia="zh-CN"/>
        </w:rPr>
        <w:t>“不良反应过程描述”部分。注意不应将恢复期或恢复阶段的某些症状视为后遗症。</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5）死亡：指患者因该不良反应导致死亡。如果患者同时报告有多个不良反应，其中仅一个不良反应导致死亡，其它未导致</w:t>
      </w:r>
      <w:r>
        <w:rPr>
          <w:rFonts w:ascii="仿宋" w:eastAsia="仿宋" w:hAnsi="仿宋" w:cs="微软雅黑"/>
          <w:sz w:val="32"/>
          <w:szCs w:val="32"/>
          <w:lang w:eastAsia="zh-CN"/>
        </w:rPr>
        <w:lastRenderedPageBreak/>
        <w:t>死亡的不良反应的结果</w:t>
      </w:r>
      <w:r>
        <w:rPr>
          <w:rFonts w:ascii="仿宋" w:eastAsia="仿宋" w:hAnsi="仿宋" w:cs="微软雅黑" w:hint="eastAsia"/>
          <w:sz w:val="32"/>
          <w:szCs w:val="32"/>
          <w:lang w:eastAsia="zh-CN"/>
        </w:rPr>
        <w:t>则</w:t>
      </w:r>
      <w:proofErr w:type="gramStart"/>
      <w:r>
        <w:rPr>
          <w:rFonts w:ascii="仿宋" w:eastAsia="仿宋" w:hAnsi="仿宋" w:cs="微软雅黑" w:hint="eastAsia"/>
          <w:sz w:val="32"/>
          <w:szCs w:val="32"/>
          <w:lang w:eastAsia="zh-CN"/>
        </w:rPr>
        <w:t>不</w:t>
      </w:r>
      <w:proofErr w:type="gramEnd"/>
      <w:r>
        <w:rPr>
          <w:rFonts w:ascii="仿宋" w:eastAsia="仿宋" w:hAnsi="仿宋" w:cs="微软雅黑" w:hint="eastAsia"/>
          <w:sz w:val="32"/>
          <w:szCs w:val="32"/>
          <w:lang w:eastAsia="zh-CN"/>
        </w:rPr>
        <w:t>应选择死亡。</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6）死亡相关信息：包括死亡时间、直接死因，是否尸检，</w:t>
      </w:r>
      <w:r>
        <w:rPr>
          <w:rFonts w:ascii="仿宋" w:eastAsia="仿宋" w:hAnsi="仿宋" w:cs="微软雅黑" w:hint="eastAsia"/>
          <w:sz w:val="32"/>
          <w:szCs w:val="32"/>
          <w:lang w:eastAsia="zh-CN"/>
        </w:rPr>
        <w:t>尸检</w:t>
      </w:r>
      <w:r>
        <w:rPr>
          <w:rFonts w:ascii="仿宋" w:eastAsia="仿宋" w:hAnsi="仿宋" w:cs="微软雅黑"/>
          <w:sz w:val="32"/>
          <w:szCs w:val="32"/>
          <w:lang w:eastAsia="zh-CN"/>
        </w:rPr>
        <w:t>结果</w:t>
      </w:r>
      <w:r>
        <w:rPr>
          <w:rFonts w:ascii="仿宋" w:eastAsia="仿宋" w:hAnsi="仿宋" w:cs="微软雅黑" w:hint="eastAsia"/>
          <w:sz w:val="32"/>
          <w:szCs w:val="32"/>
          <w:lang w:eastAsia="zh-CN"/>
        </w:rPr>
        <w:t>。尸检结果以尸检报告为准。</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6.停药或减量后，反应是否消失或减轻：必填项。请按实际情况填写。不良反应发生后，未停药或减量的情况，选择“不适用”；患者发生猝死，没有对药品采取措施，这种情况也可以选择“不适用”。</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7.再次使用可疑药品后是否再次出现同样反应：必填项。请按实际情况填写。未停药/减量的情况,或停药后</w:t>
      </w:r>
      <w:proofErr w:type="gramStart"/>
      <w:r>
        <w:rPr>
          <w:rFonts w:ascii="仿宋" w:eastAsia="仿宋" w:hAnsi="仿宋" w:cs="微软雅黑" w:hint="eastAsia"/>
          <w:sz w:val="32"/>
          <w:szCs w:val="32"/>
          <w:lang w:eastAsia="zh-CN"/>
        </w:rPr>
        <w:t>未再次</w:t>
      </w:r>
      <w:proofErr w:type="gramEnd"/>
      <w:r>
        <w:rPr>
          <w:rFonts w:ascii="仿宋" w:eastAsia="仿宋" w:hAnsi="仿宋" w:cs="微软雅黑" w:hint="eastAsia"/>
          <w:sz w:val="32"/>
          <w:szCs w:val="32"/>
          <w:lang w:eastAsia="zh-CN"/>
        </w:rPr>
        <w:t>使用的情况，选择“不适用”；患者发生猝死，没有再次使用药品，这种情况也可以选择“不适用”；</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8.初始报告人评价/上市许可持有人评价：必填项。根据《个例药品不良反应收集和报告指导原则》进行关联性评判。若无确凿医学证据，原则上持有人不应降级初始报告人的关联性评价。对于自发报告，如报告者未提供关联性评价，报告的因果关系默认可能相关。</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1）肯定：用药与不良反应的发生存在合理的时间关系；停药后反应消失或迅速减轻及好转（即去激发阳性）；再次用药不良反应再次出现（即再激发阳性），并可能明显加重；同时有文献资料佐证；并已排除原患疾病等其他混杂因素影响。</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2）很可能：无重复用药史，余同“肯定”，或虽然有合并用药，但基本可排除合并用药导致不良反应发生的可能性。</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3）可能：用药与反应发生时间关系密切，同时有文献资料佐证；但引发不良反应的药品不止一种，或不能排除原患疾病病情进展因素。</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lastRenderedPageBreak/>
        <w:t>4）可能无关：不良反应与用药时间相关性不密切，临床表现与该药已知的不良反应不相吻合，原患疾病发展同样可能有类似的临床表现。</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5）待评价：报表内容填写不齐全，等待补充后进行评价，或因果关系难以定论，缺乏文献资料佐证。</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6）无法评价：报表缺项太多,因果关系难以定论，资料又无法补充。</w:t>
      </w:r>
    </w:p>
    <w:p w:rsidR="00FB38FA" w:rsidRDefault="00E04655">
      <w:pPr>
        <w:numPr>
          <w:ilvl w:val="0"/>
          <w:numId w:val="1"/>
        </w:numPr>
        <w:spacing w:after="0" w:line="540" w:lineRule="exact"/>
        <w:jc w:val="both"/>
        <w:rPr>
          <w:rFonts w:ascii="仿宋" w:eastAsia="仿宋" w:hAnsi="仿宋" w:cs="微软雅黑"/>
          <w:b/>
          <w:sz w:val="32"/>
          <w:szCs w:val="32"/>
          <w:lang w:eastAsia="zh-CN"/>
        </w:rPr>
      </w:pPr>
      <w:r>
        <w:rPr>
          <w:rFonts w:ascii="仿宋" w:eastAsia="仿宋" w:hAnsi="仿宋" w:cs="微软雅黑" w:hint="eastAsia"/>
          <w:b/>
          <w:sz w:val="32"/>
          <w:szCs w:val="32"/>
          <w:lang w:eastAsia="zh-CN"/>
        </w:rPr>
        <w:t>怀孕分娩信息（妊娠报告有关信息）</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hint="eastAsia"/>
          <w:sz w:val="32"/>
          <w:szCs w:val="32"/>
          <w:lang w:eastAsia="zh-CN"/>
        </w:rPr>
        <w:t>当报告患者为有出生缺陷的患儿时，这种出生缺陷可能与父</w:t>
      </w:r>
      <w:r>
        <w:rPr>
          <w:rFonts w:ascii="仿宋" w:eastAsia="仿宋" w:hAnsi="仿宋" w:cs="微软雅黑"/>
          <w:sz w:val="32"/>
          <w:szCs w:val="32"/>
          <w:lang w:eastAsia="zh-CN"/>
        </w:rPr>
        <w:t>/</w:t>
      </w:r>
      <w:proofErr w:type="gramStart"/>
      <w:r>
        <w:rPr>
          <w:rFonts w:ascii="仿宋" w:eastAsia="仿宋" w:hAnsi="仿宋" w:cs="微软雅黑" w:hint="eastAsia"/>
          <w:sz w:val="32"/>
          <w:szCs w:val="32"/>
          <w:lang w:eastAsia="zh-CN"/>
        </w:rPr>
        <w:t>母使用</w:t>
      </w:r>
      <w:proofErr w:type="gramEnd"/>
      <w:r>
        <w:rPr>
          <w:rFonts w:ascii="仿宋" w:eastAsia="仿宋" w:hAnsi="仿宋" w:cs="微软雅黑" w:hint="eastAsia"/>
          <w:sz w:val="32"/>
          <w:szCs w:val="32"/>
          <w:lang w:eastAsia="zh-CN"/>
        </w:rPr>
        <w:t>药品有关，填写父</w:t>
      </w:r>
      <w:r>
        <w:rPr>
          <w:rFonts w:ascii="仿宋" w:eastAsia="仿宋" w:hAnsi="仿宋" w:cs="微软雅黑"/>
          <w:sz w:val="32"/>
          <w:szCs w:val="32"/>
          <w:lang w:eastAsia="zh-CN"/>
        </w:rPr>
        <w:t>/母信息。当报告患者为出现胎儿畸形、死胎、早产、流产等不良妊娠结局的孕妇时，若怀疑与</w:t>
      </w:r>
      <w:r>
        <w:rPr>
          <w:rFonts w:ascii="仿宋" w:eastAsia="仿宋" w:hAnsi="仿宋" w:cs="微软雅黑" w:hint="eastAsia"/>
          <w:sz w:val="32"/>
          <w:szCs w:val="32"/>
          <w:lang w:eastAsia="zh-CN"/>
        </w:rPr>
        <w:t>伴侣用药有关，填写伴侣信息。</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1.孕妇姓名：尽可能填写真实全名。如无法获得全名，则尽量填写可识别的相关信息（如姓名拼音缩写，或姓氏，如张先生）；如果无法获得患姓名信息，填写“不详”，如相关法规不允许或患者拒绝给监管机构提供相关信息，填写“隐藏”。</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2.出生日期：出生日期填写格式为年/月/日。如出生日期不</w:t>
      </w:r>
      <w:r>
        <w:rPr>
          <w:rFonts w:ascii="仿宋" w:eastAsia="仿宋" w:hAnsi="仿宋" w:cs="微软雅黑" w:hint="eastAsia"/>
          <w:sz w:val="32"/>
          <w:szCs w:val="32"/>
          <w:lang w:eastAsia="zh-CN"/>
        </w:rPr>
        <w:t>详，也可填写不良反应发生时的年龄。</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4.身高：单位为厘米。如果不知道准确的身高，请做一个最佳的估计。</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t>5.体重：单位为千克（公斤）。如果不知道准确的体重，请做一个最佳的估计。</w:t>
      </w:r>
    </w:p>
    <w:p w:rsidR="00FB38FA" w:rsidRDefault="00E04655">
      <w:pPr>
        <w:spacing w:after="0" w:line="540" w:lineRule="exact"/>
        <w:ind w:right="136"/>
        <w:jc w:val="both"/>
        <w:rPr>
          <w:rFonts w:ascii="仿宋" w:eastAsia="仿宋" w:hAnsi="仿宋" w:cs="微软雅黑"/>
          <w:sz w:val="32"/>
          <w:szCs w:val="32"/>
          <w:lang w:eastAsia="zh-CN"/>
        </w:rPr>
      </w:pPr>
      <w:r>
        <w:rPr>
          <w:rFonts w:ascii="仿宋" w:eastAsia="仿宋" w:hAnsi="仿宋" w:cs="微软雅黑"/>
          <w:sz w:val="32"/>
          <w:szCs w:val="32"/>
          <w:lang w:eastAsia="zh-CN"/>
        </w:rPr>
        <w:t xml:space="preserve">     6.末次月经时间：末次月经开始时间。此处只适用于母亲。</w:t>
      </w:r>
    </w:p>
    <w:p w:rsidR="00FB38FA" w:rsidRDefault="00E04655">
      <w:pPr>
        <w:spacing w:after="0" w:line="540" w:lineRule="exact"/>
        <w:ind w:leftChars="61" w:left="134" w:right="136" w:firstLineChars="200" w:firstLine="640"/>
        <w:jc w:val="both"/>
        <w:rPr>
          <w:rFonts w:ascii="仿宋" w:eastAsia="仿宋" w:hAnsi="仿宋" w:cs="微软雅黑"/>
          <w:sz w:val="32"/>
          <w:szCs w:val="32"/>
          <w:lang w:eastAsia="zh-CN"/>
        </w:rPr>
      </w:pPr>
      <w:r>
        <w:rPr>
          <w:rFonts w:ascii="仿宋" w:eastAsia="仿宋" w:hAnsi="仿宋" w:cs="微软雅黑"/>
          <w:sz w:val="32"/>
          <w:szCs w:val="32"/>
          <w:lang w:eastAsia="zh-CN"/>
        </w:rPr>
        <w:t>7.妊娠相关描述项：可报告既往妊娠史，本次妊娠单胎、多胎、妊娠结局、生产方式、胎儿结局等。此处只适用于母亲。</w:t>
      </w:r>
    </w:p>
    <w:p w:rsidR="00FB38FA" w:rsidRDefault="00E04655">
      <w:pPr>
        <w:spacing w:after="0" w:line="540" w:lineRule="exact"/>
        <w:ind w:leftChars="61" w:left="134" w:right="136" w:firstLineChars="191" w:firstLine="611"/>
        <w:jc w:val="both"/>
        <w:rPr>
          <w:rFonts w:ascii="仿宋" w:eastAsia="仿宋" w:hAnsi="仿宋" w:cs="微软雅黑"/>
          <w:sz w:val="32"/>
          <w:szCs w:val="32"/>
          <w:lang w:eastAsia="zh-CN"/>
        </w:rPr>
      </w:pPr>
      <w:r>
        <w:rPr>
          <w:rFonts w:ascii="仿宋" w:eastAsia="仿宋" w:hAnsi="仿宋" w:cs="微软雅黑"/>
          <w:sz w:val="32"/>
          <w:szCs w:val="32"/>
          <w:lang w:eastAsia="zh-CN"/>
        </w:rPr>
        <w:lastRenderedPageBreak/>
        <w:t xml:space="preserve">8. </w:t>
      </w:r>
      <w:r>
        <w:rPr>
          <w:rFonts w:ascii="仿宋" w:eastAsia="仿宋" w:hAnsi="仿宋" w:cs="微软雅黑" w:hint="eastAsia"/>
          <w:sz w:val="32"/>
          <w:szCs w:val="32"/>
          <w:lang w:eastAsia="zh-CN"/>
        </w:rPr>
        <w:t>分娩过程中是否出现任何问题</w:t>
      </w:r>
      <w:r>
        <w:rPr>
          <w:rFonts w:ascii="仿宋" w:eastAsia="仿宋" w:hAnsi="仿宋" w:cs="微软雅黑"/>
          <w:sz w:val="32"/>
          <w:szCs w:val="32"/>
          <w:lang w:eastAsia="zh-CN"/>
        </w:rPr>
        <w:t>/并发症：此处填写与出生缺陷或不良妊娠结局有关的疾病信息。</w:t>
      </w:r>
    </w:p>
    <w:p w:rsidR="00FB38FA" w:rsidRDefault="00E04655">
      <w:pPr>
        <w:numPr>
          <w:ilvl w:val="0"/>
          <w:numId w:val="1"/>
        </w:numPr>
        <w:spacing w:after="0" w:line="540" w:lineRule="exact"/>
        <w:jc w:val="both"/>
        <w:rPr>
          <w:rFonts w:ascii="仿宋" w:eastAsia="仿宋" w:hAnsi="仿宋" w:cs="微软雅黑"/>
          <w:b/>
          <w:sz w:val="32"/>
          <w:szCs w:val="32"/>
          <w:lang w:eastAsia="zh-CN"/>
        </w:rPr>
      </w:pPr>
      <w:r>
        <w:rPr>
          <w:rFonts w:ascii="仿宋" w:eastAsia="仿宋" w:hAnsi="仿宋" w:cs="微软雅黑" w:hint="eastAsia"/>
          <w:b/>
          <w:sz w:val="32"/>
          <w:szCs w:val="32"/>
          <w:lang w:eastAsia="zh-CN"/>
        </w:rPr>
        <w:t>婴儿信息（妊娠报告有关信息）</w:t>
      </w:r>
    </w:p>
    <w:p w:rsidR="00FB38FA" w:rsidRDefault="00E04655">
      <w:pPr>
        <w:spacing w:after="0" w:line="540" w:lineRule="exact"/>
        <w:ind w:leftChars="61" w:left="134" w:right="136" w:firstLineChars="191" w:firstLine="611"/>
        <w:jc w:val="both"/>
        <w:rPr>
          <w:rFonts w:ascii="Times New Roman" w:eastAsia="仿宋" w:hAnsi="Times New Roman" w:cs="Times New Roman"/>
          <w:sz w:val="32"/>
          <w:szCs w:val="32"/>
          <w:lang w:eastAsia="zh-CN"/>
        </w:rPr>
      </w:pPr>
      <w:r>
        <w:rPr>
          <w:rFonts w:ascii="仿宋" w:eastAsia="仿宋" w:hAnsi="仿宋" w:cs="微软雅黑"/>
          <w:sz w:val="32"/>
          <w:szCs w:val="32"/>
          <w:lang w:eastAsia="zh-CN"/>
        </w:rPr>
        <w:t xml:space="preserve">1. </w:t>
      </w:r>
      <w:r>
        <w:rPr>
          <w:rFonts w:ascii="仿宋" w:eastAsia="仿宋" w:hAnsi="仿宋" w:cs="微软雅黑" w:hint="eastAsia"/>
          <w:sz w:val="32"/>
          <w:szCs w:val="32"/>
          <w:lang w:eastAsia="zh-CN"/>
        </w:rPr>
        <w:t>新生</w:t>
      </w:r>
      <w:r>
        <w:rPr>
          <w:rFonts w:ascii="Times New Roman" w:eastAsia="仿宋" w:hAnsi="Times New Roman" w:cs="Times New Roman" w:hint="eastAsia"/>
          <w:sz w:val="32"/>
          <w:szCs w:val="32"/>
          <w:lang w:eastAsia="zh-CN"/>
        </w:rPr>
        <w:t>儿评分：以新生儿出生后</w:t>
      </w:r>
      <w:r>
        <w:rPr>
          <w:rFonts w:ascii="Times New Roman" w:eastAsia="仿宋" w:hAnsi="Times New Roman" w:cs="Times New Roman"/>
          <w:sz w:val="32"/>
          <w:szCs w:val="32"/>
          <w:lang w:eastAsia="zh-CN"/>
        </w:rPr>
        <w:t>1</w:t>
      </w:r>
      <w:r>
        <w:rPr>
          <w:rFonts w:ascii="Times New Roman" w:eastAsia="仿宋" w:hAnsi="Times New Roman" w:cs="Times New Roman" w:hint="eastAsia"/>
          <w:sz w:val="32"/>
          <w:szCs w:val="32"/>
          <w:lang w:eastAsia="zh-CN"/>
        </w:rPr>
        <w:t>分钟内的心率、呼吸、肌张力、喉反射及皮肤颜色</w:t>
      </w:r>
      <w:r>
        <w:rPr>
          <w:rFonts w:ascii="Times New Roman" w:eastAsia="仿宋" w:hAnsi="Times New Roman" w:cs="Times New Roman"/>
          <w:sz w:val="32"/>
          <w:szCs w:val="32"/>
          <w:lang w:eastAsia="zh-CN"/>
        </w:rPr>
        <w:t>5</w:t>
      </w:r>
      <w:r>
        <w:rPr>
          <w:rFonts w:ascii="Times New Roman" w:eastAsia="仿宋" w:hAnsi="Times New Roman" w:cs="Times New Roman" w:hint="eastAsia"/>
          <w:sz w:val="32"/>
          <w:szCs w:val="32"/>
          <w:lang w:eastAsia="zh-CN"/>
        </w:rPr>
        <w:t>项体征为依据，每项为</w:t>
      </w:r>
      <w:r>
        <w:rPr>
          <w:rFonts w:ascii="Times New Roman" w:eastAsia="仿宋" w:hAnsi="Times New Roman" w:cs="Times New Roman"/>
          <w:sz w:val="32"/>
          <w:szCs w:val="32"/>
          <w:lang w:eastAsia="zh-CN"/>
        </w:rPr>
        <w:t>0~2</w:t>
      </w:r>
      <w:r>
        <w:rPr>
          <w:rFonts w:ascii="Times New Roman" w:eastAsia="仿宋" w:hAnsi="Times New Roman" w:cs="Times New Roman" w:hint="eastAsia"/>
          <w:sz w:val="32"/>
          <w:szCs w:val="32"/>
          <w:lang w:eastAsia="zh-CN"/>
        </w:rPr>
        <w:t>分，满分为</w:t>
      </w:r>
      <w:r>
        <w:rPr>
          <w:rFonts w:ascii="Times New Roman" w:eastAsia="仿宋" w:hAnsi="Times New Roman" w:cs="Times New Roman"/>
          <w:sz w:val="32"/>
          <w:szCs w:val="32"/>
          <w:lang w:eastAsia="zh-CN"/>
        </w:rPr>
        <w:t>10</w:t>
      </w:r>
      <w:r>
        <w:rPr>
          <w:rFonts w:ascii="Times New Roman" w:eastAsia="仿宋" w:hAnsi="Times New Roman" w:cs="Times New Roman" w:hint="eastAsia"/>
          <w:sz w:val="32"/>
          <w:szCs w:val="32"/>
          <w:lang w:eastAsia="zh-CN"/>
        </w:rPr>
        <w:t>分。</w:t>
      </w:r>
      <w:r>
        <w:rPr>
          <w:rFonts w:ascii="Times New Roman" w:eastAsia="仿宋" w:hAnsi="Times New Roman" w:cs="Times New Roman"/>
          <w:sz w:val="32"/>
          <w:szCs w:val="32"/>
          <w:lang w:eastAsia="zh-CN"/>
        </w:rPr>
        <w:t>8~10</w:t>
      </w:r>
      <w:r>
        <w:rPr>
          <w:rFonts w:ascii="Times New Roman" w:eastAsia="仿宋" w:hAnsi="Times New Roman" w:cs="Times New Roman" w:hint="eastAsia"/>
          <w:sz w:val="32"/>
          <w:szCs w:val="32"/>
          <w:lang w:eastAsia="zh-CN"/>
        </w:rPr>
        <w:t>分属正常新生儿，</w:t>
      </w:r>
      <w:r>
        <w:rPr>
          <w:rFonts w:ascii="Times New Roman" w:eastAsia="仿宋" w:hAnsi="Times New Roman" w:cs="Times New Roman"/>
          <w:sz w:val="32"/>
          <w:szCs w:val="32"/>
          <w:lang w:eastAsia="zh-CN"/>
        </w:rPr>
        <w:t>4~7</w:t>
      </w:r>
      <w:r>
        <w:rPr>
          <w:rFonts w:ascii="Times New Roman" w:eastAsia="仿宋" w:hAnsi="Times New Roman" w:cs="Times New Roman" w:hint="eastAsia"/>
          <w:sz w:val="32"/>
          <w:szCs w:val="32"/>
          <w:lang w:eastAsia="zh-CN"/>
        </w:rPr>
        <w:t>分为轻度窒息，</w:t>
      </w:r>
      <w:r>
        <w:rPr>
          <w:rFonts w:ascii="Times New Roman" w:eastAsia="仿宋" w:hAnsi="Times New Roman" w:cs="Times New Roman"/>
          <w:sz w:val="32"/>
          <w:szCs w:val="32"/>
          <w:lang w:eastAsia="zh-CN"/>
        </w:rPr>
        <w:t>0~3</w:t>
      </w:r>
      <w:r>
        <w:rPr>
          <w:rFonts w:ascii="Times New Roman" w:eastAsia="仿宋" w:hAnsi="Times New Roman" w:cs="Times New Roman" w:hint="eastAsia"/>
          <w:sz w:val="32"/>
          <w:szCs w:val="32"/>
          <w:lang w:eastAsia="zh-CN"/>
        </w:rPr>
        <w:t>分为重度窒息。</w:t>
      </w:r>
    </w:p>
    <w:p w:rsidR="00FB38FA" w:rsidRDefault="00E04655">
      <w:pPr>
        <w:pStyle w:val="af"/>
        <w:numPr>
          <w:ilvl w:val="0"/>
          <w:numId w:val="2"/>
        </w:numPr>
        <w:tabs>
          <w:tab w:val="left" w:pos="1134"/>
        </w:tabs>
        <w:spacing w:after="0" w:line="540" w:lineRule="exact"/>
        <w:ind w:left="1134" w:right="136" w:firstLineChars="0" w:hanging="425"/>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心率：无为</w:t>
      </w:r>
      <w:r>
        <w:rPr>
          <w:rFonts w:ascii="Times New Roman" w:eastAsia="仿宋" w:hAnsi="Times New Roman" w:cs="Times New Roman"/>
          <w:sz w:val="32"/>
          <w:szCs w:val="32"/>
          <w:lang w:eastAsia="zh-CN"/>
        </w:rPr>
        <w:t>0</w:t>
      </w:r>
      <w:r>
        <w:rPr>
          <w:rFonts w:ascii="Times New Roman" w:eastAsia="仿宋" w:hAnsi="Times New Roman" w:cs="Times New Roman" w:hint="eastAsia"/>
          <w:sz w:val="32"/>
          <w:szCs w:val="32"/>
          <w:lang w:eastAsia="zh-CN"/>
        </w:rPr>
        <w:t>分，小于</w:t>
      </w:r>
      <w:r>
        <w:rPr>
          <w:rFonts w:ascii="Times New Roman" w:eastAsia="仿宋" w:hAnsi="Times New Roman" w:cs="Times New Roman"/>
          <w:sz w:val="32"/>
          <w:szCs w:val="32"/>
          <w:lang w:eastAsia="zh-CN"/>
        </w:rPr>
        <w:t>100</w:t>
      </w:r>
      <w:r>
        <w:rPr>
          <w:rFonts w:ascii="Times New Roman" w:eastAsia="仿宋" w:hAnsi="Times New Roman" w:cs="Times New Roman" w:hint="eastAsia"/>
          <w:sz w:val="32"/>
          <w:szCs w:val="32"/>
          <w:lang w:eastAsia="zh-CN"/>
        </w:rPr>
        <w:t>次</w:t>
      </w:r>
      <w:r>
        <w:rPr>
          <w:rFonts w:ascii="Times New Roman" w:eastAsia="仿宋" w:hAnsi="Times New Roman" w:cs="Times New Roman"/>
          <w:sz w:val="32"/>
          <w:szCs w:val="32"/>
          <w:lang w:eastAsia="zh-CN"/>
        </w:rPr>
        <w:t>/</w:t>
      </w:r>
      <w:r>
        <w:rPr>
          <w:rFonts w:ascii="Times New Roman" w:eastAsia="仿宋" w:hAnsi="Times New Roman" w:cs="Times New Roman" w:hint="eastAsia"/>
          <w:sz w:val="32"/>
          <w:szCs w:val="32"/>
          <w:lang w:eastAsia="zh-CN"/>
        </w:rPr>
        <w:t>分为</w:t>
      </w:r>
      <w:r>
        <w:rPr>
          <w:rFonts w:ascii="Times New Roman" w:eastAsia="仿宋" w:hAnsi="Times New Roman" w:cs="Times New Roman"/>
          <w:sz w:val="32"/>
          <w:szCs w:val="32"/>
          <w:lang w:eastAsia="zh-CN"/>
        </w:rPr>
        <w:t>1</w:t>
      </w:r>
      <w:r>
        <w:rPr>
          <w:rFonts w:ascii="Times New Roman" w:eastAsia="仿宋" w:hAnsi="Times New Roman" w:cs="Times New Roman" w:hint="eastAsia"/>
          <w:sz w:val="32"/>
          <w:szCs w:val="32"/>
          <w:lang w:eastAsia="zh-CN"/>
        </w:rPr>
        <w:t>分，大于等于</w:t>
      </w:r>
      <w:r>
        <w:rPr>
          <w:rFonts w:ascii="Times New Roman" w:eastAsia="仿宋" w:hAnsi="Times New Roman" w:cs="Times New Roman"/>
          <w:sz w:val="32"/>
          <w:szCs w:val="32"/>
          <w:lang w:eastAsia="zh-CN"/>
        </w:rPr>
        <w:t>100</w:t>
      </w:r>
      <w:r>
        <w:rPr>
          <w:rFonts w:ascii="Times New Roman" w:eastAsia="仿宋" w:hAnsi="Times New Roman" w:cs="Times New Roman" w:hint="eastAsia"/>
          <w:sz w:val="32"/>
          <w:szCs w:val="32"/>
          <w:lang w:eastAsia="zh-CN"/>
        </w:rPr>
        <w:t>次</w:t>
      </w:r>
      <w:r>
        <w:rPr>
          <w:rFonts w:ascii="Times New Roman" w:eastAsia="仿宋" w:hAnsi="Times New Roman" w:cs="Times New Roman"/>
          <w:sz w:val="32"/>
          <w:szCs w:val="32"/>
          <w:lang w:eastAsia="zh-CN"/>
        </w:rPr>
        <w:t>/</w:t>
      </w:r>
      <w:r>
        <w:rPr>
          <w:rFonts w:ascii="Times New Roman" w:eastAsia="仿宋" w:hAnsi="Times New Roman" w:cs="Times New Roman" w:hint="eastAsia"/>
          <w:sz w:val="32"/>
          <w:szCs w:val="32"/>
          <w:lang w:eastAsia="zh-CN"/>
        </w:rPr>
        <w:t>分为</w:t>
      </w:r>
      <w:r>
        <w:rPr>
          <w:rFonts w:ascii="Times New Roman" w:eastAsia="仿宋" w:hAnsi="Times New Roman" w:cs="Times New Roman"/>
          <w:sz w:val="32"/>
          <w:szCs w:val="32"/>
          <w:lang w:eastAsia="zh-CN"/>
        </w:rPr>
        <w:t>2</w:t>
      </w:r>
      <w:r>
        <w:rPr>
          <w:rFonts w:ascii="Times New Roman" w:eastAsia="仿宋" w:hAnsi="Times New Roman" w:cs="Times New Roman" w:hint="eastAsia"/>
          <w:sz w:val="32"/>
          <w:szCs w:val="32"/>
          <w:lang w:eastAsia="zh-CN"/>
        </w:rPr>
        <w:t>分。</w:t>
      </w:r>
    </w:p>
    <w:p w:rsidR="00FB38FA" w:rsidRDefault="00E04655">
      <w:pPr>
        <w:pStyle w:val="af"/>
        <w:numPr>
          <w:ilvl w:val="0"/>
          <w:numId w:val="2"/>
        </w:numPr>
        <w:tabs>
          <w:tab w:val="left" w:pos="1134"/>
        </w:tabs>
        <w:spacing w:after="0" w:line="540" w:lineRule="exact"/>
        <w:ind w:left="1134" w:right="136" w:firstLineChars="0" w:hanging="425"/>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呼吸：无为</w:t>
      </w:r>
      <w:r>
        <w:rPr>
          <w:rFonts w:ascii="Times New Roman" w:eastAsia="仿宋" w:hAnsi="Times New Roman" w:cs="Times New Roman"/>
          <w:sz w:val="32"/>
          <w:szCs w:val="32"/>
          <w:lang w:eastAsia="zh-CN"/>
        </w:rPr>
        <w:t>0</w:t>
      </w:r>
      <w:r>
        <w:rPr>
          <w:rFonts w:ascii="Times New Roman" w:eastAsia="仿宋" w:hAnsi="Times New Roman" w:cs="Times New Roman" w:hint="eastAsia"/>
          <w:sz w:val="32"/>
          <w:szCs w:val="32"/>
          <w:lang w:eastAsia="zh-CN"/>
        </w:rPr>
        <w:t>分，慢而不规律为</w:t>
      </w:r>
      <w:r>
        <w:rPr>
          <w:rFonts w:ascii="Times New Roman" w:eastAsia="仿宋" w:hAnsi="Times New Roman" w:cs="Times New Roman"/>
          <w:sz w:val="32"/>
          <w:szCs w:val="32"/>
          <w:lang w:eastAsia="zh-CN"/>
        </w:rPr>
        <w:t>1</w:t>
      </w:r>
      <w:r>
        <w:rPr>
          <w:rFonts w:ascii="Times New Roman" w:eastAsia="仿宋" w:hAnsi="Times New Roman" w:cs="Times New Roman" w:hint="eastAsia"/>
          <w:sz w:val="32"/>
          <w:szCs w:val="32"/>
          <w:lang w:eastAsia="zh-CN"/>
        </w:rPr>
        <w:t>分，规则、啼哭为</w:t>
      </w:r>
      <w:r>
        <w:rPr>
          <w:rFonts w:ascii="Times New Roman" w:eastAsia="仿宋" w:hAnsi="Times New Roman" w:cs="Times New Roman"/>
          <w:sz w:val="32"/>
          <w:szCs w:val="32"/>
          <w:lang w:eastAsia="zh-CN"/>
        </w:rPr>
        <w:t>2</w:t>
      </w:r>
      <w:r>
        <w:rPr>
          <w:rFonts w:ascii="Times New Roman" w:eastAsia="仿宋" w:hAnsi="Times New Roman" w:cs="Times New Roman" w:hint="eastAsia"/>
          <w:sz w:val="32"/>
          <w:szCs w:val="32"/>
          <w:lang w:eastAsia="zh-CN"/>
        </w:rPr>
        <w:t>分。</w:t>
      </w:r>
    </w:p>
    <w:p w:rsidR="00FB38FA" w:rsidRDefault="00E04655">
      <w:pPr>
        <w:pStyle w:val="af"/>
        <w:numPr>
          <w:ilvl w:val="0"/>
          <w:numId w:val="2"/>
        </w:numPr>
        <w:tabs>
          <w:tab w:val="left" w:pos="1134"/>
        </w:tabs>
        <w:spacing w:after="0" w:line="540" w:lineRule="exact"/>
        <w:ind w:left="1134" w:right="136" w:firstLineChars="0" w:hanging="425"/>
        <w:jc w:val="both"/>
        <w:rPr>
          <w:rFonts w:ascii="Times New Roman" w:eastAsia="仿宋" w:hAnsi="Times New Roman" w:cs="Times New Roman"/>
          <w:sz w:val="32"/>
          <w:szCs w:val="32"/>
          <w:lang w:eastAsia="zh-CN"/>
        </w:rPr>
      </w:pPr>
      <w:proofErr w:type="gramStart"/>
      <w:r>
        <w:rPr>
          <w:rFonts w:ascii="Times New Roman" w:eastAsia="仿宋" w:hAnsi="Times New Roman" w:cs="Times New Roman" w:hint="eastAsia"/>
          <w:sz w:val="32"/>
          <w:szCs w:val="32"/>
          <w:lang w:eastAsia="zh-CN"/>
        </w:rPr>
        <w:t>肌</w:t>
      </w:r>
      <w:proofErr w:type="gramEnd"/>
      <w:r>
        <w:rPr>
          <w:rFonts w:ascii="Times New Roman" w:eastAsia="仿宋" w:hAnsi="Times New Roman" w:cs="Times New Roman" w:hint="eastAsia"/>
          <w:sz w:val="32"/>
          <w:szCs w:val="32"/>
          <w:lang w:eastAsia="zh-CN"/>
        </w:rPr>
        <w:t>张力：瘫软为</w:t>
      </w:r>
      <w:r>
        <w:rPr>
          <w:rFonts w:ascii="Times New Roman" w:eastAsia="仿宋" w:hAnsi="Times New Roman" w:cs="Times New Roman"/>
          <w:sz w:val="32"/>
          <w:szCs w:val="32"/>
          <w:lang w:eastAsia="zh-CN"/>
        </w:rPr>
        <w:t>0</w:t>
      </w:r>
      <w:r>
        <w:rPr>
          <w:rFonts w:ascii="Times New Roman" w:eastAsia="仿宋" w:hAnsi="Times New Roman" w:cs="Times New Roman" w:hint="eastAsia"/>
          <w:sz w:val="32"/>
          <w:szCs w:val="32"/>
          <w:lang w:eastAsia="zh-CN"/>
        </w:rPr>
        <w:t>分，四肢稍曲为</w:t>
      </w:r>
      <w:r>
        <w:rPr>
          <w:rFonts w:ascii="Times New Roman" w:eastAsia="仿宋" w:hAnsi="Times New Roman" w:cs="Times New Roman"/>
          <w:sz w:val="32"/>
          <w:szCs w:val="32"/>
          <w:lang w:eastAsia="zh-CN"/>
        </w:rPr>
        <w:t>1</w:t>
      </w:r>
      <w:r>
        <w:rPr>
          <w:rFonts w:ascii="Times New Roman" w:eastAsia="仿宋" w:hAnsi="Times New Roman" w:cs="Times New Roman" w:hint="eastAsia"/>
          <w:sz w:val="32"/>
          <w:szCs w:val="32"/>
          <w:lang w:eastAsia="zh-CN"/>
        </w:rPr>
        <w:t>分，活动活跃为</w:t>
      </w:r>
      <w:r>
        <w:rPr>
          <w:rFonts w:ascii="Times New Roman" w:eastAsia="仿宋" w:hAnsi="Times New Roman" w:cs="Times New Roman"/>
          <w:sz w:val="32"/>
          <w:szCs w:val="32"/>
          <w:lang w:eastAsia="zh-CN"/>
        </w:rPr>
        <w:t>2</w:t>
      </w:r>
      <w:r>
        <w:rPr>
          <w:rFonts w:ascii="Times New Roman" w:eastAsia="仿宋" w:hAnsi="Times New Roman" w:cs="Times New Roman" w:hint="eastAsia"/>
          <w:sz w:val="32"/>
          <w:szCs w:val="32"/>
          <w:lang w:eastAsia="zh-CN"/>
        </w:rPr>
        <w:t>分。</w:t>
      </w:r>
    </w:p>
    <w:p w:rsidR="00FB38FA" w:rsidRDefault="00E04655">
      <w:pPr>
        <w:pStyle w:val="af"/>
        <w:numPr>
          <w:ilvl w:val="0"/>
          <w:numId w:val="2"/>
        </w:numPr>
        <w:tabs>
          <w:tab w:val="left" w:pos="1134"/>
        </w:tabs>
        <w:spacing w:after="0" w:line="540" w:lineRule="exact"/>
        <w:ind w:left="1134" w:right="136" w:firstLineChars="0" w:hanging="425"/>
        <w:jc w:val="both"/>
        <w:rPr>
          <w:rFonts w:ascii="Times New Roman" w:eastAsia="仿宋" w:hAnsi="Times New Roman" w:cs="Times New Roman"/>
          <w:sz w:val="32"/>
          <w:szCs w:val="32"/>
          <w:lang w:eastAsia="zh-CN"/>
        </w:rPr>
      </w:pPr>
      <w:proofErr w:type="gramStart"/>
      <w:r>
        <w:rPr>
          <w:rFonts w:ascii="Times New Roman" w:eastAsia="仿宋" w:hAnsi="Times New Roman" w:cs="Times New Roman" w:hint="eastAsia"/>
          <w:sz w:val="32"/>
          <w:szCs w:val="32"/>
          <w:lang w:eastAsia="zh-CN"/>
        </w:rPr>
        <w:t>喉</w:t>
      </w:r>
      <w:proofErr w:type="gramEnd"/>
      <w:r>
        <w:rPr>
          <w:rFonts w:ascii="Times New Roman" w:eastAsia="仿宋" w:hAnsi="Times New Roman" w:cs="Times New Roman" w:hint="eastAsia"/>
          <w:sz w:val="32"/>
          <w:szCs w:val="32"/>
          <w:lang w:eastAsia="zh-CN"/>
        </w:rPr>
        <w:t>反射：无反应为</w:t>
      </w:r>
      <w:r>
        <w:rPr>
          <w:rFonts w:ascii="Times New Roman" w:eastAsia="仿宋" w:hAnsi="Times New Roman" w:cs="Times New Roman"/>
          <w:sz w:val="32"/>
          <w:szCs w:val="32"/>
          <w:lang w:eastAsia="zh-CN"/>
        </w:rPr>
        <w:t>0</w:t>
      </w:r>
      <w:r>
        <w:rPr>
          <w:rFonts w:ascii="Times New Roman" w:eastAsia="仿宋" w:hAnsi="Times New Roman" w:cs="Times New Roman" w:hint="eastAsia"/>
          <w:sz w:val="32"/>
          <w:szCs w:val="32"/>
          <w:lang w:eastAsia="zh-CN"/>
        </w:rPr>
        <w:t>分，皱眉为</w:t>
      </w:r>
      <w:r>
        <w:rPr>
          <w:rFonts w:ascii="Times New Roman" w:eastAsia="仿宋" w:hAnsi="Times New Roman" w:cs="Times New Roman"/>
          <w:sz w:val="32"/>
          <w:szCs w:val="32"/>
          <w:lang w:eastAsia="zh-CN"/>
        </w:rPr>
        <w:t>1</w:t>
      </w:r>
      <w:r>
        <w:rPr>
          <w:rFonts w:ascii="Times New Roman" w:eastAsia="仿宋" w:hAnsi="Times New Roman" w:cs="Times New Roman" w:hint="eastAsia"/>
          <w:sz w:val="32"/>
          <w:szCs w:val="32"/>
          <w:lang w:eastAsia="zh-CN"/>
        </w:rPr>
        <w:t>分，哭声响亮为</w:t>
      </w:r>
      <w:r>
        <w:rPr>
          <w:rFonts w:ascii="Times New Roman" w:eastAsia="仿宋" w:hAnsi="Times New Roman" w:cs="Times New Roman"/>
          <w:sz w:val="32"/>
          <w:szCs w:val="32"/>
          <w:lang w:eastAsia="zh-CN"/>
        </w:rPr>
        <w:t>2</w:t>
      </w:r>
      <w:r>
        <w:rPr>
          <w:rFonts w:ascii="Times New Roman" w:eastAsia="仿宋" w:hAnsi="Times New Roman" w:cs="Times New Roman" w:hint="eastAsia"/>
          <w:sz w:val="32"/>
          <w:szCs w:val="32"/>
          <w:lang w:eastAsia="zh-CN"/>
        </w:rPr>
        <w:t>分。</w:t>
      </w:r>
    </w:p>
    <w:p w:rsidR="00FB38FA" w:rsidRDefault="00E04655">
      <w:pPr>
        <w:pStyle w:val="af"/>
        <w:numPr>
          <w:ilvl w:val="0"/>
          <w:numId w:val="2"/>
        </w:numPr>
        <w:tabs>
          <w:tab w:val="left" w:pos="1134"/>
        </w:tabs>
        <w:spacing w:after="0" w:line="540" w:lineRule="exact"/>
        <w:ind w:left="1134" w:right="136" w:firstLineChars="0" w:hanging="425"/>
        <w:jc w:val="both"/>
        <w:rPr>
          <w:rFonts w:ascii="Times New Roman" w:eastAsia="仿宋" w:hAnsi="Times New Roman" w:cs="Times New Roman"/>
          <w:sz w:val="32"/>
          <w:szCs w:val="32"/>
          <w:lang w:eastAsia="zh-CN"/>
        </w:rPr>
      </w:pPr>
      <w:r>
        <w:rPr>
          <w:rFonts w:ascii="Times New Roman" w:eastAsia="仿宋" w:hAnsi="Times New Roman" w:cs="Times New Roman" w:hint="eastAsia"/>
          <w:sz w:val="32"/>
          <w:szCs w:val="32"/>
          <w:lang w:eastAsia="zh-CN"/>
        </w:rPr>
        <w:t>皮肤颜色</w:t>
      </w:r>
      <w:r>
        <w:rPr>
          <w:rFonts w:ascii="Times New Roman" w:eastAsia="仿宋" w:hAnsi="Times New Roman" w:cs="Times New Roman"/>
          <w:sz w:val="32"/>
          <w:szCs w:val="32"/>
          <w:lang w:eastAsia="zh-CN"/>
        </w:rPr>
        <w:t>:</w:t>
      </w:r>
      <w:r>
        <w:rPr>
          <w:rFonts w:ascii="Times New Roman" w:eastAsia="仿宋" w:hAnsi="Times New Roman" w:cs="Times New Roman" w:hint="eastAsia"/>
          <w:sz w:val="32"/>
          <w:szCs w:val="32"/>
          <w:lang w:eastAsia="zh-CN"/>
        </w:rPr>
        <w:t>青紫、苍白为</w:t>
      </w:r>
      <w:r>
        <w:rPr>
          <w:rFonts w:ascii="Times New Roman" w:eastAsia="仿宋" w:hAnsi="Times New Roman" w:cs="Times New Roman"/>
          <w:sz w:val="32"/>
          <w:szCs w:val="32"/>
          <w:lang w:eastAsia="zh-CN"/>
        </w:rPr>
        <w:t>0</w:t>
      </w:r>
      <w:r>
        <w:rPr>
          <w:rFonts w:ascii="Times New Roman" w:eastAsia="仿宋" w:hAnsi="Times New Roman" w:cs="Times New Roman" w:hint="eastAsia"/>
          <w:sz w:val="32"/>
          <w:szCs w:val="32"/>
          <w:lang w:eastAsia="zh-CN"/>
        </w:rPr>
        <w:t>分，躯体红润、四肢青紫为</w:t>
      </w:r>
      <w:r>
        <w:rPr>
          <w:rFonts w:ascii="Times New Roman" w:eastAsia="仿宋" w:hAnsi="Times New Roman" w:cs="Times New Roman"/>
          <w:sz w:val="32"/>
          <w:szCs w:val="32"/>
          <w:lang w:eastAsia="zh-CN"/>
        </w:rPr>
        <w:t>1</w:t>
      </w:r>
      <w:r>
        <w:rPr>
          <w:rFonts w:ascii="Times New Roman" w:eastAsia="仿宋" w:hAnsi="Times New Roman" w:cs="Times New Roman" w:hint="eastAsia"/>
          <w:sz w:val="32"/>
          <w:szCs w:val="32"/>
          <w:lang w:eastAsia="zh-CN"/>
        </w:rPr>
        <w:t>分，全身红润为</w:t>
      </w:r>
      <w:r>
        <w:rPr>
          <w:rFonts w:ascii="Times New Roman" w:eastAsia="仿宋" w:hAnsi="Times New Roman" w:cs="Times New Roman"/>
          <w:sz w:val="32"/>
          <w:szCs w:val="32"/>
          <w:lang w:eastAsia="zh-CN"/>
        </w:rPr>
        <w:t>2</w:t>
      </w:r>
      <w:r>
        <w:rPr>
          <w:rFonts w:ascii="Times New Roman" w:eastAsia="仿宋" w:hAnsi="Times New Roman" w:cs="Times New Roman" w:hint="eastAsia"/>
          <w:sz w:val="32"/>
          <w:szCs w:val="32"/>
          <w:lang w:eastAsia="zh-CN"/>
        </w:rPr>
        <w:t>分。</w:t>
      </w:r>
    </w:p>
    <w:p w:rsidR="00FB38FA" w:rsidRDefault="00E04655">
      <w:pPr>
        <w:spacing w:after="0" w:line="540" w:lineRule="exact"/>
        <w:ind w:right="-20" w:firstLineChars="195" w:firstLine="624"/>
        <w:jc w:val="both"/>
        <w:rPr>
          <w:rFonts w:ascii="仿宋" w:eastAsia="仿宋" w:hAnsi="仿宋" w:cs="微软雅黑"/>
          <w:sz w:val="32"/>
          <w:szCs w:val="32"/>
          <w:lang w:eastAsia="zh-CN"/>
        </w:rPr>
      </w:pPr>
      <w:r>
        <w:rPr>
          <w:rFonts w:ascii="仿宋" w:eastAsia="仿宋" w:hAnsi="仿宋" w:cs="微软雅黑"/>
          <w:sz w:val="32"/>
          <w:szCs w:val="32"/>
          <w:lang w:eastAsia="zh-CN"/>
        </w:rPr>
        <w:t>2.</w:t>
      </w:r>
      <w:r>
        <w:rPr>
          <w:rFonts w:ascii="仿宋" w:eastAsia="仿宋" w:hAnsi="仿宋" w:cs="Microsoft JhengHei" w:hint="eastAsia"/>
          <w:position w:val="-2"/>
          <w:sz w:val="32"/>
          <w:szCs w:val="32"/>
          <w:lang w:eastAsia="zh-CN"/>
        </w:rPr>
        <w:t>是否存在先天性异常</w:t>
      </w:r>
      <w:r>
        <w:rPr>
          <w:rFonts w:ascii="仿宋" w:eastAsia="仿宋" w:hAnsi="仿宋" w:cs="Microsoft JhengHei"/>
          <w:position w:val="-2"/>
          <w:sz w:val="32"/>
          <w:szCs w:val="32"/>
          <w:lang w:eastAsia="zh-CN"/>
        </w:rPr>
        <w:t>/异常/并发症？如妊娠婴儿存在先天或非先天的异常、其他的并发症，应详述具体情况。</w:t>
      </w:r>
    </w:p>
    <w:p w:rsidR="00FB38FA" w:rsidRDefault="00E04655">
      <w:pPr>
        <w:numPr>
          <w:ilvl w:val="0"/>
          <w:numId w:val="1"/>
        </w:numPr>
        <w:spacing w:after="0" w:line="540" w:lineRule="exact"/>
        <w:jc w:val="both"/>
        <w:rPr>
          <w:rFonts w:ascii="仿宋" w:eastAsia="仿宋" w:hAnsi="仿宋" w:cs="微软雅黑"/>
          <w:sz w:val="32"/>
          <w:szCs w:val="32"/>
          <w:lang w:eastAsia="zh-CN"/>
        </w:rPr>
      </w:pPr>
      <w:r>
        <w:rPr>
          <w:rFonts w:ascii="仿宋" w:eastAsia="仿宋" w:hAnsi="仿宋" w:cs="Microsoft JhengHei" w:hint="eastAsia"/>
          <w:b/>
          <w:sz w:val="32"/>
          <w:szCs w:val="32"/>
          <w:lang w:eastAsia="zh-CN"/>
        </w:rPr>
        <w:t>报告人/第一接收人信息</w:t>
      </w:r>
    </w:p>
    <w:p w:rsidR="00FB38FA" w:rsidRDefault="00E04655">
      <w:pPr>
        <w:spacing w:after="0" w:line="540" w:lineRule="exact"/>
        <w:ind w:right="-20" w:firstLineChars="190" w:firstLine="608"/>
        <w:jc w:val="both"/>
        <w:rPr>
          <w:rFonts w:ascii="仿宋" w:eastAsia="仿宋" w:hAnsi="仿宋" w:cs="微软雅黑"/>
          <w:sz w:val="32"/>
          <w:szCs w:val="32"/>
          <w:lang w:eastAsia="zh-CN"/>
        </w:rPr>
      </w:pPr>
      <w:r>
        <w:rPr>
          <w:rFonts w:ascii="仿宋" w:eastAsia="仿宋" w:hAnsi="仿宋" w:cs="微软雅黑" w:hint="eastAsia"/>
          <w:sz w:val="32"/>
          <w:szCs w:val="32"/>
          <w:lang w:eastAsia="zh-CN"/>
        </w:rPr>
        <w:t>1.初始报告人姓名：必填项。指首次报告该不良反应的人员。尽可能填写真实全名。如无法获得全名，则尽量填写可识别的相关信息（如姓名拼音缩写，或姓氏，如张医生）；如果无法获得姓名信息，填写“不详”；如相关法规不允许提供相关信息，填写“隐藏”。</w:t>
      </w:r>
    </w:p>
    <w:p w:rsidR="00FB38FA" w:rsidRDefault="00E04655">
      <w:pPr>
        <w:spacing w:after="0" w:line="540" w:lineRule="exact"/>
        <w:ind w:right="-20" w:firstLineChars="190" w:firstLine="608"/>
        <w:jc w:val="both"/>
        <w:rPr>
          <w:rFonts w:ascii="仿宋" w:eastAsia="仿宋" w:hAnsi="仿宋" w:cs="微软雅黑"/>
          <w:sz w:val="32"/>
          <w:szCs w:val="32"/>
          <w:lang w:eastAsia="zh-CN"/>
        </w:rPr>
      </w:pPr>
      <w:r>
        <w:rPr>
          <w:rFonts w:ascii="仿宋" w:eastAsia="仿宋" w:hAnsi="仿宋" w:cs="微软雅黑" w:hint="eastAsia"/>
          <w:sz w:val="32"/>
          <w:szCs w:val="32"/>
          <w:lang w:eastAsia="zh-CN"/>
        </w:rPr>
        <w:t>2.职业：必填项。按实际情况勾选。</w:t>
      </w:r>
    </w:p>
    <w:p w:rsidR="00FB38FA" w:rsidRDefault="00E04655">
      <w:pPr>
        <w:spacing w:after="0" w:line="540" w:lineRule="exact"/>
        <w:ind w:right="-20" w:firstLineChars="190" w:firstLine="608"/>
        <w:jc w:val="both"/>
        <w:rPr>
          <w:rFonts w:ascii="仿宋" w:eastAsia="仿宋" w:hAnsi="仿宋" w:cs="微软雅黑"/>
          <w:sz w:val="32"/>
          <w:szCs w:val="32"/>
          <w:lang w:eastAsia="zh-CN"/>
        </w:rPr>
      </w:pPr>
      <w:r>
        <w:rPr>
          <w:rFonts w:ascii="仿宋" w:eastAsia="仿宋" w:hAnsi="仿宋" w:cs="微软雅黑" w:hint="eastAsia"/>
          <w:sz w:val="32"/>
          <w:szCs w:val="32"/>
          <w:lang w:eastAsia="zh-CN"/>
        </w:rPr>
        <w:t>3.所在单位、联系电话、电子邮箱：根据实际情况填写。</w:t>
      </w:r>
    </w:p>
    <w:p w:rsidR="00FB38FA" w:rsidRDefault="00E04655">
      <w:pPr>
        <w:spacing w:after="0" w:line="540" w:lineRule="exact"/>
        <w:ind w:right="-20" w:firstLineChars="190" w:firstLine="608"/>
        <w:jc w:val="both"/>
        <w:rPr>
          <w:rFonts w:ascii="仿宋" w:eastAsia="仿宋" w:hAnsi="仿宋" w:cs="微软雅黑"/>
          <w:sz w:val="32"/>
          <w:szCs w:val="32"/>
          <w:lang w:eastAsia="zh-CN"/>
        </w:rPr>
      </w:pPr>
      <w:r>
        <w:rPr>
          <w:rFonts w:ascii="仿宋" w:eastAsia="仿宋" w:hAnsi="仿宋" w:cs="微软雅黑" w:hint="eastAsia"/>
          <w:sz w:val="32"/>
          <w:szCs w:val="32"/>
          <w:lang w:eastAsia="zh-CN"/>
        </w:rPr>
        <w:t>4.首次获知时间: 必填项。首次获知时间为持有人首次获知包</w:t>
      </w:r>
      <w:r>
        <w:rPr>
          <w:rFonts w:ascii="仿宋" w:eastAsia="仿宋" w:hAnsi="仿宋" w:cs="微软雅黑" w:hint="eastAsia"/>
          <w:sz w:val="32"/>
          <w:szCs w:val="32"/>
          <w:lang w:eastAsia="zh-CN"/>
        </w:rPr>
        <w:lastRenderedPageBreak/>
        <w:t>含四个基本要素（可识别的患者、可识别的报告者、怀疑药品、不良反应）的不良反应报告的日期，即第0天。</w:t>
      </w:r>
    </w:p>
    <w:p w:rsidR="00FB38FA" w:rsidRDefault="00E04655">
      <w:pPr>
        <w:spacing w:after="0" w:line="540" w:lineRule="exact"/>
        <w:ind w:right="-20" w:firstLineChars="190" w:firstLine="608"/>
        <w:jc w:val="both"/>
        <w:rPr>
          <w:rFonts w:ascii="仿宋" w:eastAsia="仿宋" w:hAnsi="仿宋" w:cs="微软雅黑"/>
          <w:sz w:val="32"/>
          <w:szCs w:val="32"/>
          <w:lang w:eastAsia="zh-CN"/>
        </w:rPr>
      </w:pPr>
      <w:r>
        <w:rPr>
          <w:rFonts w:ascii="仿宋" w:eastAsia="仿宋" w:hAnsi="仿宋" w:cs="微软雅黑" w:hint="eastAsia"/>
          <w:sz w:val="32"/>
          <w:szCs w:val="32"/>
          <w:lang w:eastAsia="zh-CN"/>
        </w:rPr>
        <w:t>5.最近一次获知时间（仅适用于跟踪报告）：必填项。持有人获知最近一次跟踪信息的日期。</w:t>
      </w:r>
    </w:p>
    <w:p w:rsidR="00FB38FA" w:rsidRDefault="00E04655">
      <w:pPr>
        <w:spacing w:after="0" w:line="540" w:lineRule="exact"/>
        <w:ind w:right="-20" w:firstLineChars="190" w:firstLine="608"/>
        <w:jc w:val="both"/>
        <w:rPr>
          <w:rFonts w:ascii="仿宋" w:eastAsia="仿宋" w:hAnsi="仿宋" w:cs="微软雅黑"/>
          <w:b/>
          <w:sz w:val="32"/>
          <w:szCs w:val="32"/>
          <w:lang w:eastAsia="zh-CN"/>
        </w:rPr>
      </w:pPr>
      <w:r>
        <w:rPr>
          <w:rFonts w:ascii="仿宋" w:eastAsia="仿宋" w:hAnsi="仿宋" w:cs="微软雅黑" w:hint="eastAsia"/>
          <w:sz w:val="32"/>
          <w:szCs w:val="32"/>
          <w:lang w:eastAsia="zh-CN"/>
        </w:rPr>
        <w:t>6.联系人、电话、地址：必填项。提供本份报表填写人的相关信息。</w:t>
      </w:r>
    </w:p>
    <w:p w:rsidR="00FB38FA" w:rsidRDefault="00E04655">
      <w:pPr>
        <w:numPr>
          <w:ilvl w:val="0"/>
          <w:numId w:val="1"/>
        </w:numPr>
        <w:spacing w:after="0" w:line="540" w:lineRule="exact"/>
        <w:jc w:val="both"/>
        <w:rPr>
          <w:rFonts w:ascii="仿宋" w:eastAsia="仿宋" w:hAnsi="仿宋" w:cs="微软雅黑"/>
          <w:b/>
          <w:sz w:val="32"/>
          <w:szCs w:val="32"/>
          <w:lang w:eastAsia="zh-CN"/>
        </w:rPr>
      </w:pPr>
      <w:r>
        <w:rPr>
          <w:rFonts w:ascii="仿宋" w:eastAsia="仿宋" w:hAnsi="仿宋" w:cs="微软雅黑" w:hint="eastAsia"/>
          <w:b/>
          <w:sz w:val="32"/>
          <w:szCs w:val="32"/>
          <w:lang w:eastAsia="zh-CN"/>
        </w:rPr>
        <w:t>备注</w:t>
      </w:r>
      <w:r>
        <w:rPr>
          <w:rFonts w:ascii="仿宋" w:eastAsia="仿宋" w:hAnsi="仿宋" w:cs="微软雅黑"/>
          <w:b/>
          <w:sz w:val="32"/>
          <w:szCs w:val="32"/>
          <w:lang w:eastAsia="zh-CN"/>
        </w:rPr>
        <w:t xml:space="preserve"> </w:t>
      </w:r>
    </w:p>
    <w:p w:rsidR="00FB38FA" w:rsidRDefault="00E04655">
      <w:pPr>
        <w:spacing w:after="0" w:line="540" w:lineRule="exact"/>
        <w:ind w:right="136" w:firstLine="645"/>
        <w:jc w:val="both"/>
        <w:rPr>
          <w:rFonts w:ascii="仿宋" w:eastAsia="仿宋" w:hAnsi="仿宋" w:cs="微软雅黑"/>
          <w:sz w:val="32"/>
          <w:szCs w:val="32"/>
          <w:lang w:eastAsia="zh-CN"/>
        </w:rPr>
      </w:pPr>
      <w:r>
        <w:rPr>
          <w:rFonts w:ascii="仿宋" w:eastAsia="仿宋" w:hAnsi="仿宋" w:cs="微软雅黑"/>
          <w:sz w:val="32"/>
          <w:szCs w:val="32"/>
          <w:lang w:eastAsia="zh-CN"/>
        </w:rPr>
        <w:t>1.对于其他不适用于在上述表格中填写，但需补充的内容可填于备注。</w:t>
      </w:r>
    </w:p>
    <w:p w:rsidR="00FB38FA" w:rsidRDefault="00E04655">
      <w:pPr>
        <w:spacing w:after="0" w:line="540" w:lineRule="exact"/>
        <w:ind w:right="136" w:firstLine="645"/>
        <w:jc w:val="both"/>
        <w:rPr>
          <w:rFonts w:ascii="仿宋" w:eastAsia="仿宋" w:hAnsi="仿宋" w:cs="微软雅黑"/>
          <w:sz w:val="32"/>
          <w:szCs w:val="32"/>
          <w:lang w:eastAsia="zh-CN"/>
        </w:rPr>
      </w:pPr>
      <w:r>
        <w:rPr>
          <w:rFonts w:ascii="仿宋" w:eastAsia="仿宋" w:hAnsi="仿宋" w:cs="微软雅黑"/>
          <w:sz w:val="32"/>
          <w:szCs w:val="32"/>
          <w:lang w:eastAsia="zh-CN"/>
        </w:rPr>
        <w:t>2.对于分别报告了患儿和母亲的不良反应报告，相关编码请填写至备注。</w:t>
      </w:r>
    </w:p>
    <w:p w:rsidR="00FB38FA" w:rsidRDefault="00E04655">
      <w:pPr>
        <w:spacing w:after="0" w:line="540" w:lineRule="exact"/>
        <w:ind w:right="-20" w:firstLine="645"/>
        <w:jc w:val="both"/>
        <w:rPr>
          <w:rFonts w:ascii="仿宋" w:eastAsia="仿宋" w:hAnsi="仿宋" w:cs="微软雅黑"/>
          <w:sz w:val="32"/>
          <w:szCs w:val="32"/>
          <w:lang w:eastAsia="zh-CN"/>
        </w:rPr>
      </w:pPr>
      <w:r>
        <w:rPr>
          <w:rFonts w:ascii="仿宋" w:eastAsia="仿宋" w:hAnsi="仿宋" w:cs="微软雅黑"/>
          <w:sz w:val="32"/>
          <w:szCs w:val="32"/>
          <w:lang w:eastAsia="zh-CN"/>
        </w:rPr>
        <w:t>3.第一接收人如收集了患者病历、检查报告、用药医嘱单、处方单、尸检报告等资料请在备注中说明，并将这些资料与反馈表一并</w:t>
      </w:r>
      <w:proofErr w:type="gramStart"/>
      <w:r>
        <w:rPr>
          <w:rFonts w:ascii="仿宋" w:eastAsia="仿宋" w:hAnsi="仿宋" w:cs="微软雅黑"/>
          <w:sz w:val="32"/>
          <w:szCs w:val="32"/>
          <w:lang w:eastAsia="zh-CN"/>
        </w:rPr>
        <w:t>向药物警戒部</w:t>
      </w:r>
      <w:proofErr w:type="gramEnd"/>
      <w:r>
        <w:rPr>
          <w:rFonts w:ascii="仿宋" w:eastAsia="仿宋" w:hAnsi="仿宋" w:cs="微软雅黑"/>
          <w:sz w:val="32"/>
          <w:szCs w:val="32"/>
          <w:lang w:eastAsia="zh-CN"/>
        </w:rPr>
        <w:t>提交。</w:t>
      </w:r>
    </w:p>
    <w:p w:rsidR="00FB38FA" w:rsidRDefault="00E04655">
      <w:pPr>
        <w:numPr>
          <w:ilvl w:val="0"/>
          <w:numId w:val="1"/>
        </w:numPr>
        <w:spacing w:after="0" w:line="540" w:lineRule="exact"/>
        <w:jc w:val="both"/>
        <w:rPr>
          <w:rFonts w:ascii="仿宋" w:eastAsia="仿宋" w:hAnsi="仿宋" w:cs="微软雅黑"/>
          <w:sz w:val="32"/>
          <w:szCs w:val="32"/>
          <w:lang w:eastAsia="zh-CN"/>
        </w:rPr>
      </w:pPr>
      <w:r>
        <w:rPr>
          <w:rFonts w:ascii="仿宋" w:eastAsia="仿宋" w:hAnsi="仿宋" w:cs="微软雅黑" w:hint="eastAsia"/>
          <w:b/>
          <w:sz w:val="32"/>
          <w:szCs w:val="32"/>
          <w:lang w:eastAsia="zh-CN"/>
        </w:rPr>
        <w:t>其他说明</w:t>
      </w:r>
    </w:p>
    <w:p w:rsidR="00FB38FA" w:rsidRDefault="00E04655">
      <w:pPr>
        <w:spacing w:after="0" w:line="540" w:lineRule="exact"/>
        <w:ind w:right="-20" w:firstLine="645"/>
        <w:jc w:val="both"/>
        <w:rPr>
          <w:rFonts w:ascii="仿宋" w:eastAsia="仿宋" w:hAnsi="仿宋" w:cs="微软雅黑"/>
          <w:sz w:val="32"/>
          <w:szCs w:val="32"/>
          <w:lang w:eastAsia="zh-CN"/>
        </w:rPr>
      </w:pPr>
      <w:r>
        <w:rPr>
          <w:rFonts w:ascii="仿宋" w:eastAsia="仿宋" w:hAnsi="仿宋" w:cs="微软雅黑"/>
          <w:sz w:val="32"/>
          <w:szCs w:val="32"/>
          <w:lang w:eastAsia="zh-CN"/>
        </w:rPr>
        <w:t>1.反馈表中所有带星号的为必填项，患者信息即使有隐私保护要求，其中的姓名、性别、年龄、体重也至少要填一项。</w:t>
      </w:r>
    </w:p>
    <w:p w:rsidR="00FB38FA" w:rsidRDefault="00E04655">
      <w:pPr>
        <w:spacing w:after="0" w:line="540" w:lineRule="exact"/>
        <w:ind w:right="-20" w:firstLine="645"/>
        <w:jc w:val="both"/>
        <w:rPr>
          <w:rFonts w:asciiTheme="minorEastAsia" w:hAnsiTheme="minorEastAsia" w:cs="微软雅黑"/>
          <w:lang w:eastAsia="zh-CN"/>
        </w:rPr>
      </w:pPr>
      <w:r>
        <w:rPr>
          <w:rFonts w:ascii="仿宋" w:eastAsia="仿宋" w:hAnsi="仿宋" w:cs="微软雅黑"/>
          <w:sz w:val="32"/>
          <w:szCs w:val="32"/>
          <w:lang w:eastAsia="zh-CN"/>
        </w:rPr>
        <w:t>2.请第一接收人尽可能详细地填写报告表中所</w:t>
      </w:r>
      <w:r>
        <w:rPr>
          <w:rFonts w:ascii="仿宋" w:eastAsia="仿宋" w:hAnsi="仿宋" w:cs="微软雅黑" w:hint="eastAsia"/>
          <w:sz w:val="32"/>
          <w:szCs w:val="32"/>
          <w:lang w:eastAsia="zh-CN"/>
        </w:rPr>
        <w:t>有内容。报告表中的所有内容应真实、完整、准确，不主观臆造、弄虚作假。</w:t>
      </w:r>
    </w:p>
    <w:sectPr w:rsidR="00FB38FA">
      <w:headerReference w:type="default" r:id="rId9"/>
      <w:footerReference w:type="default" r:id="rId10"/>
      <w:pgSz w:w="11907" w:h="16839"/>
      <w:pgMar w:top="1247" w:right="1247" w:bottom="1247" w:left="1418" w:header="805"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12" w:rsidRDefault="00EA7212">
      <w:pPr>
        <w:spacing w:line="240" w:lineRule="auto"/>
      </w:pPr>
      <w:r>
        <w:separator/>
      </w:r>
    </w:p>
  </w:endnote>
  <w:endnote w:type="continuationSeparator" w:id="0">
    <w:p w:rsidR="00EA7212" w:rsidRDefault="00EA7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宋体"/>
    <w:charset w:val="86"/>
    <w:family w:val="roman"/>
    <w:pitch w:val="default"/>
    <w:sig w:usb0="00000000" w:usb1="00000000" w:usb2="0000001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
    <w:altName w:val="宋体"/>
    <w:charset w:val="86"/>
    <w:family w:val="roman"/>
    <w:pitch w:val="default"/>
    <w:sig w:usb0="00000000" w:usb1="00000000" w:usb2="00000010" w:usb3="00000000" w:csb0="00040000" w:csb1="00000000"/>
  </w:font>
  <w:font w:name="楷体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8FA" w:rsidRDefault="00E04655">
    <w:pPr>
      <w:pStyle w:val="a7"/>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B38FA" w:rsidRDefault="00E04655">
                          <w:pPr>
                            <w:pStyle w:val="a7"/>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11</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FB38FA" w:rsidRDefault="00E04655">
                    <w:pPr>
                      <w:pStyle w:val="a7"/>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11</w:t>
                      </w:r>
                    </w:fldSimple>
                    <w:r>
                      <w:t xml:space="preserve"> </w:t>
                    </w:r>
                    <w:r>
                      <w:t>页</w:t>
                    </w:r>
                  </w:p>
                </w:txbxContent>
              </v:textbox>
              <w10:wrap anchorx="margin"/>
            </v:shape>
          </w:pict>
        </mc:Fallback>
      </mc:AlternateContent>
    </w:r>
  </w:p>
  <w:p w:rsidR="00FB38FA" w:rsidRDefault="00FB38FA">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12" w:rsidRDefault="00EA7212">
      <w:pPr>
        <w:spacing w:after="0"/>
      </w:pPr>
      <w:r>
        <w:separator/>
      </w:r>
    </w:p>
  </w:footnote>
  <w:footnote w:type="continuationSeparator" w:id="0">
    <w:p w:rsidR="00EA7212" w:rsidRDefault="00EA72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8" w:type="pct"/>
      <w:jc w:val="center"/>
      <w:tblBorders>
        <w:bottom w:val="single" w:sz="18" w:space="0" w:color="auto"/>
      </w:tblBorders>
      <w:tblLook w:val="04A0" w:firstRow="1" w:lastRow="0" w:firstColumn="1" w:lastColumn="0" w:noHBand="0" w:noVBand="1"/>
    </w:tblPr>
    <w:tblGrid>
      <w:gridCol w:w="1967"/>
      <w:gridCol w:w="3714"/>
      <w:gridCol w:w="3716"/>
    </w:tblGrid>
    <w:tr w:rsidR="00FB38FA">
      <w:trPr>
        <w:trHeight w:val="690"/>
        <w:jc w:val="center"/>
      </w:trPr>
      <w:tc>
        <w:tcPr>
          <w:tcW w:w="1046" w:type="pct"/>
          <w:vAlign w:val="bottom"/>
        </w:tcPr>
        <w:p w:rsidR="00FB38FA" w:rsidRDefault="00E04655">
          <w:pPr>
            <w:spacing w:before="120" w:after="120"/>
          </w:pPr>
          <w:r>
            <w:rPr>
              <w:noProof/>
              <w:lang w:eastAsia="zh-CN"/>
            </w:rPr>
            <w:drawing>
              <wp:anchor distT="0" distB="0" distL="114300" distR="114300" simplePos="0" relativeHeight="251659264" behindDoc="0" locked="0" layoutInCell="1" allowOverlap="1">
                <wp:simplePos x="0" y="0"/>
                <wp:positionH relativeFrom="column">
                  <wp:posOffset>-1270</wp:posOffset>
                </wp:positionH>
                <wp:positionV relativeFrom="paragraph">
                  <wp:posOffset>-192405</wp:posOffset>
                </wp:positionV>
                <wp:extent cx="3673475" cy="523240"/>
                <wp:effectExtent l="0" t="0" r="3175"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73475" cy="523240"/>
                        </a:xfrm>
                        <a:prstGeom prst="rect">
                          <a:avLst/>
                        </a:prstGeom>
                        <a:noFill/>
                        <a:ln>
                          <a:noFill/>
                        </a:ln>
                      </pic:spPr>
                    </pic:pic>
                  </a:graphicData>
                </a:graphic>
              </wp:anchor>
            </w:drawing>
          </w:r>
        </w:p>
      </w:tc>
      <w:tc>
        <w:tcPr>
          <w:tcW w:w="1976" w:type="pct"/>
        </w:tcPr>
        <w:p w:rsidR="00FB38FA" w:rsidRDefault="00FB38FA">
          <w:pPr>
            <w:spacing w:before="120" w:after="120"/>
            <w:ind w:right="100" w:firstLineChars="600" w:firstLine="1320"/>
            <w:rPr>
              <w:rFonts w:ascii="Times New Roman" w:hAnsi="Times New Roman"/>
              <w:bCs/>
              <w:color w:val="000000"/>
              <w:szCs w:val="24"/>
            </w:rPr>
          </w:pPr>
        </w:p>
      </w:tc>
      <w:tc>
        <w:tcPr>
          <w:tcW w:w="1977" w:type="pct"/>
          <w:vAlign w:val="bottom"/>
        </w:tcPr>
        <w:p w:rsidR="00FB38FA" w:rsidRDefault="00FB38FA">
          <w:pPr>
            <w:spacing w:before="120" w:after="120"/>
            <w:ind w:right="100" w:firstLineChars="1000" w:firstLine="3614"/>
            <w:jc w:val="right"/>
            <w:rPr>
              <w:rFonts w:ascii="黑体" w:eastAsia="黑体" w:hAnsi="黑体"/>
              <w:b/>
              <w:bCs/>
              <w:sz w:val="36"/>
              <w:szCs w:val="36"/>
            </w:rPr>
          </w:pPr>
        </w:p>
      </w:tc>
    </w:tr>
  </w:tbl>
  <w:p w:rsidR="00FB38FA" w:rsidRDefault="00FB38FA">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B3528"/>
    <w:multiLevelType w:val="singleLevel"/>
    <w:tmpl w:val="22BB3528"/>
    <w:lvl w:ilvl="0">
      <w:start w:val="1"/>
      <w:numFmt w:val="chineseCounting"/>
      <w:suff w:val="nothing"/>
      <w:lvlText w:val="%1、"/>
      <w:lvlJc w:val="left"/>
      <w:pPr>
        <w:ind w:left="0" w:firstLine="420"/>
      </w:pPr>
      <w:rPr>
        <w:rFonts w:ascii="仿宋" w:eastAsia="仿宋" w:hAnsi="仿宋" w:cs="仿宋" w:hint="eastAsia"/>
        <w:b/>
        <w:bCs/>
        <w:sz w:val="32"/>
        <w:szCs w:val="32"/>
      </w:rPr>
    </w:lvl>
  </w:abstractNum>
  <w:abstractNum w:abstractNumId="1" w15:restartNumberingAfterBreak="0">
    <w:nsid w:val="71801B0C"/>
    <w:multiLevelType w:val="multilevel"/>
    <w:tmpl w:val="71801B0C"/>
    <w:lvl w:ilvl="0">
      <w:numFmt w:val="bullet"/>
      <w:lvlText w:val=""/>
      <w:lvlJc w:val="left"/>
      <w:pPr>
        <w:ind w:left="420" w:hanging="420"/>
      </w:pPr>
      <w:rPr>
        <w:rFonts w:ascii="Wingdings" w:eastAsia="仿宋" w:hAnsi="Wingdings" w:cstheme="minorBidi"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varDocLang" w:val="GCIEnglish"/>
    <w:docVar w:name="varDocLogoState" w:val="GCIBlackWhiteLogo"/>
  </w:docVars>
  <w:rsids>
    <w:rsidRoot w:val="005378B2"/>
    <w:rsid w:val="00003AEA"/>
    <w:rsid w:val="00012433"/>
    <w:rsid w:val="00016701"/>
    <w:rsid w:val="000170CE"/>
    <w:rsid w:val="000204A7"/>
    <w:rsid w:val="000248A4"/>
    <w:rsid w:val="000505E5"/>
    <w:rsid w:val="00054C0E"/>
    <w:rsid w:val="00054D77"/>
    <w:rsid w:val="00056A7A"/>
    <w:rsid w:val="00062A9F"/>
    <w:rsid w:val="00062C2E"/>
    <w:rsid w:val="00064B38"/>
    <w:rsid w:val="00065F9F"/>
    <w:rsid w:val="00071071"/>
    <w:rsid w:val="00071191"/>
    <w:rsid w:val="000737EB"/>
    <w:rsid w:val="000803E9"/>
    <w:rsid w:val="000831A2"/>
    <w:rsid w:val="000909C1"/>
    <w:rsid w:val="00091CD1"/>
    <w:rsid w:val="000926FA"/>
    <w:rsid w:val="00094431"/>
    <w:rsid w:val="000952B0"/>
    <w:rsid w:val="000B0679"/>
    <w:rsid w:val="000B080E"/>
    <w:rsid w:val="000B1626"/>
    <w:rsid w:val="000B21D6"/>
    <w:rsid w:val="000B2EAE"/>
    <w:rsid w:val="000B4D1C"/>
    <w:rsid w:val="000B7075"/>
    <w:rsid w:val="000C3577"/>
    <w:rsid w:val="000C377E"/>
    <w:rsid w:val="000D20E4"/>
    <w:rsid w:val="000D3EFB"/>
    <w:rsid w:val="000F3AF9"/>
    <w:rsid w:val="000F7F77"/>
    <w:rsid w:val="00106ECE"/>
    <w:rsid w:val="00107B74"/>
    <w:rsid w:val="0011094D"/>
    <w:rsid w:val="001140D6"/>
    <w:rsid w:val="00117FD9"/>
    <w:rsid w:val="001220B3"/>
    <w:rsid w:val="0013229D"/>
    <w:rsid w:val="001402AC"/>
    <w:rsid w:val="00140995"/>
    <w:rsid w:val="001424A7"/>
    <w:rsid w:val="00143F3A"/>
    <w:rsid w:val="00147298"/>
    <w:rsid w:val="0015066A"/>
    <w:rsid w:val="00152670"/>
    <w:rsid w:val="00153291"/>
    <w:rsid w:val="00162E41"/>
    <w:rsid w:val="00165B7C"/>
    <w:rsid w:val="00166406"/>
    <w:rsid w:val="00172614"/>
    <w:rsid w:val="00175EF6"/>
    <w:rsid w:val="00191865"/>
    <w:rsid w:val="00196272"/>
    <w:rsid w:val="00196364"/>
    <w:rsid w:val="001964EB"/>
    <w:rsid w:val="00197887"/>
    <w:rsid w:val="001A2194"/>
    <w:rsid w:val="001A621D"/>
    <w:rsid w:val="001A7A74"/>
    <w:rsid w:val="001B0D84"/>
    <w:rsid w:val="001C07FA"/>
    <w:rsid w:val="001C43A4"/>
    <w:rsid w:val="001C46BF"/>
    <w:rsid w:val="001C4B73"/>
    <w:rsid w:val="001C6A63"/>
    <w:rsid w:val="001D13F9"/>
    <w:rsid w:val="001D450C"/>
    <w:rsid w:val="001E1F5B"/>
    <w:rsid w:val="001E3287"/>
    <w:rsid w:val="001E7A6C"/>
    <w:rsid w:val="001F2643"/>
    <w:rsid w:val="001F2850"/>
    <w:rsid w:val="001F75CD"/>
    <w:rsid w:val="00200A8E"/>
    <w:rsid w:val="00200F24"/>
    <w:rsid w:val="00205018"/>
    <w:rsid w:val="002201E2"/>
    <w:rsid w:val="00226709"/>
    <w:rsid w:val="0023355C"/>
    <w:rsid w:val="00237ACA"/>
    <w:rsid w:val="00242DDC"/>
    <w:rsid w:val="00243739"/>
    <w:rsid w:val="002510FE"/>
    <w:rsid w:val="002538A9"/>
    <w:rsid w:val="00260A3E"/>
    <w:rsid w:val="00261D7A"/>
    <w:rsid w:val="00267E95"/>
    <w:rsid w:val="00273093"/>
    <w:rsid w:val="002753DE"/>
    <w:rsid w:val="0027774B"/>
    <w:rsid w:val="002800F2"/>
    <w:rsid w:val="00280743"/>
    <w:rsid w:val="0028468F"/>
    <w:rsid w:val="0028538C"/>
    <w:rsid w:val="00285615"/>
    <w:rsid w:val="00297C57"/>
    <w:rsid w:val="002A7025"/>
    <w:rsid w:val="002B11B5"/>
    <w:rsid w:val="002B12D7"/>
    <w:rsid w:val="002B24D8"/>
    <w:rsid w:val="002B5029"/>
    <w:rsid w:val="002C2B1B"/>
    <w:rsid w:val="002D340C"/>
    <w:rsid w:val="002D5DA8"/>
    <w:rsid w:val="002D6B3F"/>
    <w:rsid w:val="002E43FE"/>
    <w:rsid w:val="002E56A2"/>
    <w:rsid w:val="002F2133"/>
    <w:rsid w:val="002F7B5E"/>
    <w:rsid w:val="00304460"/>
    <w:rsid w:val="00305918"/>
    <w:rsid w:val="00305D9C"/>
    <w:rsid w:val="003078BB"/>
    <w:rsid w:val="00307BE0"/>
    <w:rsid w:val="00307E6D"/>
    <w:rsid w:val="003155FA"/>
    <w:rsid w:val="00317043"/>
    <w:rsid w:val="0034058C"/>
    <w:rsid w:val="0034219E"/>
    <w:rsid w:val="00343270"/>
    <w:rsid w:val="003454D6"/>
    <w:rsid w:val="00346989"/>
    <w:rsid w:val="003545F4"/>
    <w:rsid w:val="00357A19"/>
    <w:rsid w:val="00367F4C"/>
    <w:rsid w:val="003761D5"/>
    <w:rsid w:val="003823C9"/>
    <w:rsid w:val="00386794"/>
    <w:rsid w:val="003A2531"/>
    <w:rsid w:val="003B0129"/>
    <w:rsid w:val="003B5B6B"/>
    <w:rsid w:val="003B7D7E"/>
    <w:rsid w:val="003C24A1"/>
    <w:rsid w:val="003C3FDF"/>
    <w:rsid w:val="003C6A95"/>
    <w:rsid w:val="003D10C4"/>
    <w:rsid w:val="003D2E66"/>
    <w:rsid w:val="003D75FD"/>
    <w:rsid w:val="003E02E0"/>
    <w:rsid w:val="003E5206"/>
    <w:rsid w:val="003F011E"/>
    <w:rsid w:val="003F1EF0"/>
    <w:rsid w:val="003F683A"/>
    <w:rsid w:val="00403B22"/>
    <w:rsid w:val="0040485E"/>
    <w:rsid w:val="00406231"/>
    <w:rsid w:val="00411F06"/>
    <w:rsid w:val="0042007C"/>
    <w:rsid w:val="00423188"/>
    <w:rsid w:val="00424D37"/>
    <w:rsid w:val="004255BF"/>
    <w:rsid w:val="004262A3"/>
    <w:rsid w:val="00427F0B"/>
    <w:rsid w:val="00434909"/>
    <w:rsid w:val="004473FE"/>
    <w:rsid w:val="0045673B"/>
    <w:rsid w:val="00457011"/>
    <w:rsid w:val="0046249A"/>
    <w:rsid w:val="004625DF"/>
    <w:rsid w:val="004627CD"/>
    <w:rsid w:val="0046687E"/>
    <w:rsid w:val="004749BF"/>
    <w:rsid w:val="0048746C"/>
    <w:rsid w:val="0049551C"/>
    <w:rsid w:val="004A099D"/>
    <w:rsid w:val="004A0D36"/>
    <w:rsid w:val="004A395D"/>
    <w:rsid w:val="004A4A2F"/>
    <w:rsid w:val="004B0211"/>
    <w:rsid w:val="004B4421"/>
    <w:rsid w:val="004C0DDD"/>
    <w:rsid w:val="004C1F6A"/>
    <w:rsid w:val="004C4583"/>
    <w:rsid w:val="004C78F7"/>
    <w:rsid w:val="004D4308"/>
    <w:rsid w:val="004D4EB1"/>
    <w:rsid w:val="004D58A6"/>
    <w:rsid w:val="004D6604"/>
    <w:rsid w:val="004E42DD"/>
    <w:rsid w:val="004F0583"/>
    <w:rsid w:val="004F0775"/>
    <w:rsid w:val="004F61BD"/>
    <w:rsid w:val="0050026F"/>
    <w:rsid w:val="00503E80"/>
    <w:rsid w:val="005064D4"/>
    <w:rsid w:val="005104E4"/>
    <w:rsid w:val="00520EB8"/>
    <w:rsid w:val="005241D3"/>
    <w:rsid w:val="0053091B"/>
    <w:rsid w:val="005378B2"/>
    <w:rsid w:val="00544BC3"/>
    <w:rsid w:val="00546E3E"/>
    <w:rsid w:val="00550CC6"/>
    <w:rsid w:val="0055189B"/>
    <w:rsid w:val="005615D1"/>
    <w:rsid w:val="00567020"/>
    <w:rsid w:val="00567C48"/>
    <w:rsid w:val="005730B6"/>
    <w:rsid w:val="00577A9C"/>
    <w:rsid w:val="00580CC4"/>
    <w:rsid w:val="00582BBC"/>
    <w:rsid w:val="00587F61"/>
    <w:rsid w:val="005A293A"/>
    <w:rsid w:val="005A63C6"/>
    <w:rsid w:val="005C1C6C"/>
    <w:rsid w:val="005C5E8A"/>
    <w:rsid w:val="005D3DCA"/>
    <w:rsid w:val="005E0864"/>
    <w:rsid w:val="005E158E"/>
    <w:rsid w:val="005E3E62"/>
    <w:rsid w:val="005E5802"/>
    <w:rsid w:val="005F7BF2"/>
    <w:rsid w:val="0060330B"/>
    <w:rsid w:val="0060382E"/>
    <w:rsid w:val="0062371C"/>
    <w:rsid w:val="006243EE"/>
    <w:rsid w:val="00624C9E"/>
    <w:rsid w:val="00630394"/>
    <w:rsid w:val="00630630"/>
    <w:rsid w:val="00632D7F"/>
    <w:rsid w:val="006355CE"/>
    <w:rsid w:val="00640F9D"/>
    <w:rsid w:val="00663A27"/>
    <w:rsid w:val="00664B1B"/>
    <w:rsid w:val="00670488"/>
    <w:rsid w:val="006705A1"/>
    <w:rsid w:val="006740ED"/>
    <w:rsid w:val="00676B4E"/>
    <w:rsid w:val="00684F44"/>
    <w:rsid w:val="006853C1"/>
    <w:rsid w:val="006A163C"/>
    <w:rsid w:val="006A236A"/>
    <w:rsid w:val="006A3441"/>
    <w:rsid w:val="006A4CC2"/>
    <w:rsid w:val="006A7F8D"/>
    <w:rsid w:val="006B3345"/>
    <w:rsid w:val="006C208D"/>
    <w:rsid w:val="006C4791"/>
    <w:rsid w:val="006C7F31"/>
    <w:rsid w:val="006D4FC4"/>
    <w:rsid w:val="006F2C5F"/>
    <w:rsid w:val="006F6497"/>
    <w:rsid w:val="00701556"/>
    <w:rsid w:val="00704569"/>
    <w:rsid w:val="00704E8B"/>
    <w:rsid w:val="00710730"/>
    <w:rsid w:val="0071470A"/>
    <w:rsid w:val="007224B8"/>
    <w:rsid w:val="00724FC7"/>
    <w:rsid w:val="00730435"/>
    <w:rsid w:val="00733B09"/>
    <w:rsid w:val="0073720D"/>
    <w:rsid w:val="0073735A"/>
    <w:rsid w:val="00742815"/>
    <w:rsid w:val="00747AC6"/>
    <w:rsid w:val="00761C5A"/>
    <w:rsid w:val="00765956"/>
    <w:rsid w:val="007671F1"/>
    <w:rsid w:val="00770B7D"/>
    <w:rsid w:val="00770C17"/>
    <w:rsid w:val="007818CA"/>
    <w:rsid w:val="007858C7"/>
    <w:rsid w:val="007866A4"/>
    <w:rsid w:val="00794032"/>
    <w:rsid w:val="007970A2"/>
    <w:rsid w:val="007A0326"/>
    <w:rsid w:val="007A2D15"/>
    <w:rsid w:val="007A60D6"/>
    <w:rsid w:val="007A66A6"/>
    <w:rsid w:val="007A7A1C"/>
    <w:rsid w:val="007B1800"/>
    <w:rsid w:val="007B2E5E"/>
    <w:rsid w:val="007B3B3D"/>
    <w:rsid w:val="007B6BEB"/>
    <w:rsid w:val="007B7942"/>
    <w:rsid w:val="007D1E72"/>
    <w:rsid w:val="007D424E"/>
    <w:rsid w:val="007D4F27"/>
    <w:rsid w:val="007E0443"/>
    <w:rsid w:val="007E7402"/>
    <w:rsid w:val="007E7E3D"/>
    <w:rsid w:val="007F12FD"/>
    <w:rsid w:val="007F3AB3"/>
    <w:rsid w:val="007F4487"/>
    <w:rsid w:val="007F60C9"/>
    <w:rsid w:val="00811965"/>
    <w:rsid w:val="0081548D"/>
    <w:rsid w:val="00815F2E"/>
    <w:rsid w:val="008204DB"/>
    <w:rsid w:val="008216F8"/>
    <w:rsid w:val="00823337"/>
    <w:rsid w:val="0082422B"/>
    <w:rsid w:val="00824A8F"/>
    <w:rsid w:val="00827A62"/>
    <w:rsid w:val="008303C2"/>
    <w:rsid w:val="008330CD"/>
    <w:rsid w:val="00833223"/>
    <w:rsid w:val="0083332F"/>
    <w:rsid w:val="00833B60"/>
    <w:rsid w:val="008357DC"/>
    <w:rsid w:val="00840ACD"/>
    <w:rsid w:val="0084184C"/>
    <w:rsid w:val="00844965"/>
    <w:rsid w:val="0084728F"/>
    <w:rsid w:val="008505AC"/>
    <w:rsid w:val="00860127"/>
    <w:rsid w:val="00873E0F"/>
    <w:rsid w:val="008803F9"/>
    <w:rsid w:val="00895F29"/>
    <w:rsid w:val="00897576"/>
    <w:rsid w:val="008A3A4E"/>
    <w:rsid w:val="008A4EDB"/>
    <w:rsid w:val="008C0A9B"/>
    <w:rsid w:val="008C4007"/>
    <w:rsid w:val="008C4E88"/>
    <w:rsid w:val="008C560D"/>
    <w:rsid w:val="008C64E5"/>
    <w:rsid w:val="008D2DD2"/>
    <w:rsid w:val="008D6A9D"/>
    <w:rsid w:val="008E0F1A"/>
    <w:rsid w:val="008E2F51"/>
    <w:rsid w:val="008F19DF"/>
    <w:rsid w:val="008F20E5"/>
    <w:rsid w:val="008F52ED"/>
    <w:rsid w:val="008F6F95"/>
    <w:rsid w:val="008F7466"/>
    <w:rsid w:val="00902D53"/>
    <w:rsid w:val="00903056"/>
    <w:rsid w:val="00903E98"/>
    <w:rsid w:val="0091347B"/>
    <w:rsid w:val="00924C33"/>
    <w:rsid w:val="00931B55"/>
    <w:rsid w:val="0093277B"/>
    <w:rsid w:val="00933CD5"/>
    <w:rsid w:val="009341D5"/>
    <w:rsid w:val="00934784"/>
    <w:rsid w:val="00935D09"/>
    <w:rsid w:val="00935ED7"/>
    <w:rsid w:val="00936955"/>
    <w:rsid w:val="009407B9"/>
    <w:rsid w:val="009420F6"/>
    <w:rsid w:val="00944CAE"/>
    <w:rsid w:val="00962B6D"/>
    <w:rsid w:val="0096531F"/>
    <w:rsid w:val="009712C8"/>
    <w:rsid w:val="00972D88"/>
    <w:rsid w:val="00974FCC"/>
    <w:rsid w:val="00983F2E"/>
    <w:rsid w:val="00990583"/>
    <w:rsid w:val="00990E88"/>
    <w:rsid w:val="00995A78"/>
    <w:rsid w:val="009A2501"/>
    <w:rsid w:val="009A6DB8"/>
    <w:rsid w:val="009B1795"/>
    <w:rsid w:val="009C3DE8"/>
    <w:rsid w:val="009D1F4D"/>
    <w:rsid w:val="009D6DF5"/>
    <w:rsid w:val="009E4766"/>
    <w:rsid w:val="009E55FC"/>
    <w:rsid w:val="009E5D2D"/>
    <w:rsid w:val="009F2A42"/>
    <w:rsid w:val="009F374F"/>
    <w:rsid w:val="009F73CC"/>
    <w:rsid w:val="00A03EC7"/>
    <w:rsid w:val="00A1162E"/>
    <w:rsid w:val="00A11EA2"/>
    <w:rsid w:val="00A132A5"/>
    <w:rsid w:val="00A133C1"/>
    <w:rsid w:val="00A136F3"/>
    <w:rsid w:val="00A14991"/>
    <w:rsid w:val="00A171A5"/>
    <w:rsid w:val="00A2056C"/>
    <w:rsid w:val="00A21C9C"/>
    <w:rsid w:val="00A27376"/>
    <w:rsid w:val="00A35AD8"/>
    <w:rsid w:val="00A41E51"/>
    <w:rsid w:val="00A43D39"/>
    <w:rsid w:val="00A525A1"/>
    <w:rsid w:val="00A541C9"/>
    <w:rsid w:val="00A568FA"/>
    <w:rsid w:val="00A6158B"/>
    <w:rsid w:val="00A63E64"/>
    <w:rsid w:val="00A64049"/>
    <w:rsid w:val="00A64AAE"/>
    <w:rsid w:val="00A64EFD"/>
    <w:rsid w:val="00A739C3"/>
    <w:rsid w:val="00A808DF"/>
    <w:rsid w:val="00A8283C"/>
    <w:rsid w:val="00A838A3"/>
    <w:rsid w:val="00A84AD6"/>
    <w:rsid w:val="00A91F76"/>
    <w:rsid w:val="00A94684"/>
    <w:rsid w:val="00A94EF0"/>
    <w:rsid w:val="00A96A88"/>
    <w:rsid w:val="00A9768B"/>
    <w:rsid w:val="00AA2429"/>
    <w:rsid w:val="00AA3642"/>
    <w:rsid w:val="00AA76AF"/>
    <w:rsid w:val="00AB58D9"/>
    <w:rsid w:val="00AC2226"/>
    <w:rsid w:val="00AC2A5C"/>
    <w:rsid w:val="00AC517E"/>
    <w:rsid w:val="00AC5B3E"/>
    <w:rsid w:val="00AE76BC"/>
    <w:rsid w:val="00AF5473"/>
    <w:rsid w:val="00B040D9"/>
    <w:rsid w:val="00B105B0"/>
    <w:rsid w:val="00B116A6"/>
    <w:rsid w:val="00B17728"/>
    <w:rsid w:val="00B17C71"/>
    <w:rsid w:val="00B205DF"/>
    <w:rsid w:val="00B24E1F"/>
    <w:rsid w:val="00B33A0D"/>
    <w:rsid w:val="00B3697E"/>
    <w:rsid w:val="00B36D42"/>
    <w:rsid w:val="00B400AD"/>
    <w:rsid w:val="00B42C4D"/>
    <w:rsid w:val="00B432C6"/>
    <w:rsid w:val="00B44A10"/>
    <w:rsid w:val="00B45BEF"/>
    <w:rsid w:val="00B4617F"/>
    <w:rsid w:val="00B52D96"/>
    <w:rsid w:val="00B5587D"/>
    <w:rsid w:val="00B57739"/>
    <w:rsid w:val="00B62187"/>
    <w:rsid w:val="00B62F24"/>
    <w:rsid w:val="00B65096"/>
    <w:rsid w:val="00B663B4"/>
    <w:rsid w:val="00B66A14"/>
    <w:rsid w:val="00B67067"/>
    <w:rsid w:val="00B67163"/>
    <w:rsid w:val="00B67598"/>
    <w:rsid w:val="00B6760C"/>
    <w:rsid w:val="00B7664E"/>
    <w:rsid w:val="00B772F6"/>
    <w:rsid w:val="00B77328"/>
    <w:rsid w:val="00B82EA3"/>
    <w:rsid w:val="00B845F5"/>
    <w:rsid w:val="00B92018"/>
    <w:rsid w:val="00B9335F"/>
    <w:rsid w:val="00B963DE"/>
    <w:rsid w:val="00B975C5"/>
    <w:rsid w:val="00BA6418"/>
    <w:rsid w:val="00BB0786"/>
    <w:rsid w:val="00BB7EAE"/>
    <w:rsid w:val="00BC3FC3"/>
    <w:rsid w:val="00BC706A"/>
    <w:rsid w:val="00BC798D"/>
    <w:rsid w:val="00BC7F1B"/>
    <w:rsid w:val="00BD4744"/>
    <w:rsid w:val="00BD53BF"/>
    <w:rsid w:val="00BD71F7"/>
    <w:rsid w:val="00BE0454"/>
    <w:rsid w:val="00BE5CBB"/>
    <w:rsid w:val="00BE614F"/>
    <w:rsid w:val="00C01555"/>
    <w:rsid w:val="00C12353"/>
    <w:rsid w:val="00C12782"/>
    <w:rsid w:val="00C14409"/>
    <w:rsid w:val="00C20807"/>
    <w:rsid w:val="00C23114"/>
    <w:rsid w:val="00C318A8"/>
    <w:rsid w:val="00C32997"/>
    <w:rsid w:val="00C3354C"/>
    <w:rsid w:val="00C35FAB"/>
    <w:rsid w:val="00C40107"/>
    <w:rsid w:val="00C416AA"/>
    <w:rsid w:val="00C47C91"/>
    <w:rsid w:val="00C5254F"/>
    <w:rsid w:val="00C57EBF"/>
    <w:rsid w:val="00C63DC6"/>
    <w:rsid w:val="00C6483E"/>
    <w:rsid w:val="00C67C64"/>
    <w:rsid w:val="00C70CD0"/>
    <w:rsid w:val="00C71906"/>
    <w:rsid w:val="00C80876"/>
    <w:rsid w:val="00C86364"/>
    <w:rsid w:val="00C86DB1"/>
    <w:rsid w:val="00C91E45"/>
    <w:rsid w:val="00C9307F"/>
    <w:rsid w:val="00C934F1"/>
    <w:rsid w:val="00C94C5A"/>
    <w:rsid w:val="00C97630"/>
    <w:rsid w:val="00CA136B"/>
    <w:rsid w:val="00CA5E4F"/>
    <w:rsid w:val="00CA74BB"/>
    <w:rsid w:val="00CB268F"/>
    <w:rsid w:val="00CB3DAE"/>
    <w:rsid w:val="00CB45BC"/>
    <w:rsid w:val="00CC149B"/>
    <w:rsid w:val="00CC4E37"/>
    <w:rsid w:val="00CC7AB6"/>
    <w:rsid w:val="00CD6BF6"/>
    <w:rsid w:val="00CE31ED"/>
    <w:rsid w:val="00CE4323"/>
    <w:rsid w:val="00CE78C1"/>
    <w:rsid w:val="00CF0265"/>
    <w:rsid w:val="00CF329D"/>
    <w:rsid w:val="00CF5D81"/>
    <w:rsid w:val="00D05F18"/>
    <w:rsid w:val="00D06511"/>
    <w:rsid w:val="00D1294A"/>
    <w:rsid w:val="00D14593"/>
    <w:rsid w:val="00D158B9"/>
    <w:rsid w:val="00D35AC3"/>
    <w:rsid w:val="00D3662E"/>
    <w:rsid w:val="00D36B18"/>
    <w:rsid w:val="00D40068"/>
    <w:rsid w:val="00D42C86"/>
    <w:rsid w:val="00D44AF6"/>
    <w:rsid w:val="00D502C0"/>
    <w:rsid w:val="00D55C29"/>
    <w:rsid w:val="00D6490E"/>
    <w:rsid w:val="00D72E9E"/>
    <w:rsid w:val="00D80B1E"/>
    <w:rsid w:val="00D85F18"/>
    <w:rsid w:val="00D87EFE"/>
    <w:rsid w:val="00DA286F"/>
    <w:rsid w:val="00DA31AF"/>
    <w:rsid w:val="00DA3FD1"/>
    <w:rsid w:val="00DA6762"/>
    <w:rsid w:val="00DB46C8"/>
    <w:rsid w:val="00DB6876"/>
    <w:rsid w:val="00DC6BE6"/>
    <w:rsid w:val="00DE0879"/>
    <w:rsid w:val="00DE1DCE"/>
    <w:rsid w:val="00DE5C48"/>
    <w:rsid w:val="00DE76BD"/>
    <w:rsid w:val="00E04655"/>
    <w:rsid w:val="00E048C9"/>
    <w:rsid w:val="00E04E4E"/>
    <w:rsid w:val="00E065EA"/>
    <w:rsid w:val="00E07575"/>
    <w:rsid w:val="00E13E5C"/>
    <w:rsid w:val="00E24273"/>
    <w:rsid w:val="00E25DB4"/>
    <w:rsid w:val="00E27EAD"/>
    <w:rsid w:val="00E32AD6"/>
    <w:rsid w:val="00E46AF4"/>
    <w:rsid w:val="00E47770"/>
    <w:rsid w:val="00E53A45"/>
    <w:rsid w:val="00E562EB"/>
    <w:rsid w:val="00E6266E"/>
    <w:rsid w:val="00E65DA8"/>
    <w:rsid w:val="00E73DDA"/>
    <w:rsid w:val="00E90742"/>
    <w:rsid w:val="00E90D07"/>
    <w:rsid w:val="00E92FCD"/>
    <w:rsid w:val="00EA2A1E"/>
    <w:rsid w:val="00EA2FAC"/>
    <w:rsid w:val="00EA6255"/>
    <w:rsid w:val="00EA66E0"/>
    <w:rsid w:val="00EA7212"/>
    <w:rsid w:val="00EB593B"/>
    <w:rsid w:val="00EC44B4"/>
    <w:rsid w:val="00EC7831"/>
    <w:rsid w:val="00ED25E7"/>
    <w:rsid w:val="00ED37D2"/>
    <w:rsid w:val="00ED5820"/>
    <w:rsid w:val="00ED5DDC"/>
    <w:rsid w:val="00ED6650"/>
    <w:rsid w:val="00ED7845"/>
    <w:rsid w:val="00EE48B3"/>
    <w:rsid w:val="00EE733B"/>
    <w:rsid w:val="00EF22D1"/>
    <w:rsid w:val="00EF259D"/>
    <w:rsid w:val="00EF483B"/>
    <w:rsid w:val="00EF5D72"/>
    <w:rsid w:val="00F04300"/>
    <w:rsid w:val="00F0601B"/>
    <w:rsid w:val="00F109F1"/>
    <w:rsid w:val="00F138D5"/>
    <w:rsid w:val="00F22A7B"/>
    <w:rsid w:val="00F2769D"/>
    <w:rsid w:val="00F303A3"/>
    <w:rsid w:val="00F31654"/>
    <w:rsid w:val="00F51FA1"/>
    <w:rsid w:val="00F653A6"/>
    <w:rsid w:val="00F6584A"/>
    <w:rsid w:val="00F66D80"/>
    <w:rsid w:val="00F755C2"/>
    <w:rsid w:val="00F75E97"/>
    <w:rsid w:val="00F75F5C"/>
    <w:rsid w:val="00F83260"/>
    <w:rsid w:val="00F84626"/>
    <w:rsid w:val="00F958D9"/>
    <w:rsid w:val="00F97F83"/>
    <w:rsid w:val="00FB23C6"/>
    <w:rsid w:val="00FB38FA"/>
    <w:rsid w:val="00FB7294"/>
    <w:rsid w:val="00FD0BC8"/>
    <w:rsid w:val="00FD367B"/>
    <w:rsid w:val="00FD66B6"/>
    <w:rsid w:val="00FD7660"/>
    <w:rsid w:val="00FE5FA6"/>
    <w:rsid w:val="00FF2B77"/>
    <w:rsid w:val="00FF31E6"/>
    <w:rsid w:val="00FF5C9F"/>
    <w:rsid w:val="10FE4165"/>
    <w:rsid w:val="160E4215"/>
    <w:rsid w:val="174D2EED"/>
    <w:rsid w:val="1E9D0AEE"/>
    <w:rsid w:val="28C101C5"/>
    <w:rsid w:val="39A21F9A"/>
    <w:rsid w:val="44815FC3"/>
    <w:rsid w:val="465C38DA"/>
    <w:rsid w:val="47BC7BAF"/>
    <w:rsid w:val="49D66F63"/>
    <w:rsid w:val="533A709A"/>
    <w:rsid w:val="578E34EF"/>
    <w:rsid w:val="66A71026"/>
    <w:rsid w:val="69D13C42"/>
    <w:rsid w:val="7306326B"/>
    <w:rsid w:val="73B27C0A"/>
    <w:rsid w:val="7F91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6EF01C-3748-4512-8854-FCC6F811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pPr>
      <w:spacing w:after="0" w:line="240" w:lineRule="auto"/>
    </w:pPr>
    <w:rPr>
      <w:sz w:val="18"/>
      <w:szCs w:val="18"/>
    </w:rPr>
  </w:style>
  <w:style w:type="paragraph" w:styleId="a7">
    <w:name w:val="footer"/>
    <w:basedOn w:val="a"/>
    <w:link w:val="a8"/>
    <w:uiPriority w:val="99"/>
    <w:unhideWhenUsed/>
    <w:pPr>
      <w:tabs>
        <w:tab w:val="center" w:pos="4153"/>
        <w:tab w:val="right" w:pos="8306"/>
      </w:tabs>
      <w:snapToGrid w:val="0"/>
      <w:spacing w:line="240" w:lineRule="auto"/>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b">
    <w:name w:val="Normal (Web)"/>
    <w:basedOn w:val="a"/>
    <w:uiPriority w:val="99"/>
    <w:semiHidden/>
    <w:unhideWhenUsed/>
    <w:qFormat/>
    <w:pPr>
      <w:widowControl/>
      <w:spacing w:before="100" w:beforeAutospacing="1" w:after="100" w:afterAutospacing="1" w:line="240" w:lineRule="auto"/>
    </w:pPr>
    <w:rPr>
      <w:rFonts w:ascii="宋体" w:eastAsia="宋体" w:hAnsi="宋体" w:cs="宋体"/>
      <w:sz w:val="24"/>
      <w:szCs w:val="24"/>
      <w:lang w:eastAsia="zh-CN"/>
    </w:rPr>
  </w:style>
  <w:style w:type="paragraph" w:styleId="ac">
    <w:name w:val="annotation subject"/>
    <w:basedOn w:val="a3"/>
    <w:next w:val="a3"/>
    <w:link w:val="ad"/>
    <w:uiPriority w:val="99"/>
    <w:semiHidden/>
    <w:unhideWhenUsed/>
    <w:qFormat/>
    <w:rPr>
      <w:b/>
      <w:bCs/>
    </w:rPr>
  </w:style>
  <w:style w:type="character" w:styleId="ae">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paragraph" w:styleId="af">
    <w:name w:val="List Paragraph"/>
    <w:basedOn w:val="a"/>
    <w:uiPriority w:val="34"/>
    <w:qFormat/>
    <w:pPr>
      <w:ind w:firstLineChars="200" w:firstLine="420"/>
    </w:p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customStyle="1" w:styleId="Pa1">
    <w:name w:val="Pa1"/>
    <w:basedOn w:val="a"/>
    <w:next w:val="a"/>
    <w:uiPriority w:val="99"/>
    <w:qFormat/>
    <w:pPr>
      <w:widowControl/>
      <w:autoSpaceDE w:val="0"/>
      <w:autoSpaceDN w:val="0"/>
      <w:adjustRightInd w:val="0"/>
      <w:spacing w:after="0" w:line="221" w:lineRule="atLeast"/>
    </w:pPr>
    <w:rPr>
      <w:rFonts w:ascii=".....?." w:eastAsia=".....?."/>
      <w:sz w:val="24"/>
      <w:szCs w:val="24"/>
      <w:lang w:val="en-GB"/>
    </w:rPr>
  </w:style>
  <w:style w:type="paragraph" w:customStyle="1" w:styleId="1">
    <w:name w:val="修订1"/>
    <w:hidden/>
    <w:uiPriority w:val="99"/>
    <w:semiHidden/>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249E88-20D0-4537-A4A1-FD798D0F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948</Words>
  <Characters>5409</Characters>
  <Application>Microsoft Office Word</Application>
  <DocSecurity>0</DocSecurity>
  <Lines>45</Lines>
  <Paragraphs>12</Paragraphs>
  <ScaleCrop>false</ScaleCrop>
  <Company>F. Hoffmann-La Roche, Ltd.</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 Steven {MACZ~Shanghai}</dc:creator>
  <cp:lastModifiedBy>何旨平</cp:lastModifiedBy>
  <cp:revision>19</cp:revision>
  <cp:lastPrinted>2018-12-13T06:32:00Z</cp:lastPrinted>
  <dcterms:created xsi:type="dcterms:W3CDTF">2020-08-15T12:30:00Z</dcterms:created>
  <dcterms:modified xsi:type="dcterms:W3CDTF">2022-10-18T05:46:00Z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2013-04-25T00:00:00Z</vt:filetime>
  </property>
  <property fmtid="{D5CDD505-2E9C-101B-9397-08002B2CF9AE}" pid="3" name="LastSaved">
    <vt:filetime>2018-09-07T00:00:00Z</vt:filetime>
  </property>
  <property fmtid="{D5CDD505-2E9C-101B-9397-08002B2CF9AE}" pid="4" name="KSOProductBuildVer">
    <vt:lpwstr>2052-11.1.0.10938</vt:lpwstr>
  </property>
  <property fmtid="{D5CDD505-2E9C-101B-9397-08002B2CF9AE}" pid="5" name="ICV">
    <vt:lpwstr>92F8B69EE6D8472F9AC189566D898348</vt:lpwstr>
  </property>
</Properties>
</file>